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EF" w:rsidRPr="00036FEE" w:rsidRDefault="00EC25EF" w:rsidP="00307390">
      <w:pPr>
        <w:rPr>
          <w:rFonts w:ascii="Times New Roman" w:hAnsi="Times New Roman" w:cs="Times New Roman"/>
        </w:rPr>
      </w:pPr>
    </w:p>
    <w:p w:rsidR="00307390" w:rsidRPr="00036FEE" w:rsidRDefault="00307390" w:rsidP="00307390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07390" w:rsidRPr="00036FEE" w:rsidRDefault="00307390" w:rsidP="00307390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36FEE">
        <w:rPr>
          <w:rFonts w:ascii="Times New Roman" w:hAnsi="Times New Roman" w:cs="Times New Roman"/>
          <w:b/>
          <w:bCs/>
          <w:sz w:val="22"/>
          <w:szCs w:val="22"/>
        </w:rPr>
        <w:t>RİSK DEĞERLENDİRMESİ EKİP ÜYELERİNİN ATAMASI VE RİSK DEĞERLENDİRME ÇALIŞMALARININ BAŞLATILMASI DUYURUSU</w:t>
      </w:r>
    </w:p>
    <w:p w:rsidR="00307390" w:rsidRPr="00036FEE" w:rsidRDefault="00307390" w:rsidP="003073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36FEE">
        <w:rPr>
          <w:rFonts w:ascii="Times New Roman" w:hAnsi="Times New Roman" w:cs="Times New Roman"/>
          <w:color w:val="000000"/>
        </w:rPr>
        <w:t>…………………………………………..………………………………….. Müdürlüğü’nün ……………………………………………….…. adresindeki binasında, 6331 sayılı İş Sağlığı ve Güvenliği Kanunu kapsamındaki İş Sağlığı ve Güvenliği Risk Değerlendirmesi Yönetmeliği’ne istinaden, işveren tarafından aşağıdaki Risk Değerlendirmesi Ekibi üyeleri atanmıştır.</w:t>
      </w:r>
    </w:p>
    <w:p w:rsidR="00307390" w:rsidRPr="00036FEE" w:rsidRDefault="00307390" w:rsidP="003073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36FEE">
        <w:rPr>
          <w:rFonts w:ascii="Times New Roman" w:hAnsi="Times New Roman" w:cs="Times New Roman"/>
          <w:color w:val="000000"/>
        </w:rPr>
        <w:t xml:space="preserve">….. / …. / 20…  tarihinde iş güvenliği uzmanı tarafından bu ekibe, risk değerlendirme eğitimi verilmiştir. Verilen bu eğitime uygun olarak, ........................................................... tarihinde risk değerlendirmesi ekibi tarafından risk analizi çalışmaları başlatılmıştır. Risk Değerlendirmesi Ekibi üyelerinde görev değişikliği olması halinde bu atama duyurusu güncellenerek tekrar ibraz olunur. </w:t>
      </w:r>
    </w:p>
    <w:p w:rsidR="00307390" w:rsidRPr="00036FEE" w:rsidRDefault="00307390" w:rsidP="003073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loKlavuzu"/>
        <w:tblW w:w="0" w:type="auto"/>
        <w:tblInd w:w="167" w:type="dxa"/>
        <w:tblLayout w:type="fixed"/>
        <w:tblLook w:val="04A0"/>
      </w:tblPr>
      <w:tblGrid>
        <w:gridCol w:w="643"/>
        <w:gridCol w:w="4543"/>
        <w:gridCol w:w="2693"/>
        <w:gridCol w:w="1843"/>
      </w:tblGrid>
      <w:tr w:rsidR="00307390" w:rsidRPr="00036FEE" w:rsidTr="00DA2633">
        <w:trPr>
          <w:trHeight w:val="496"/>
        </w:trPr>
        <w:tc>
          <w:tcPr>
            <w:tcW w:w="9722" w:type="dxa"/>
            <w:gridSpan w:val="4"/>
            <w:vAlign w:val="center"/>
          </w:tcPr>
          <w:p w:rsidR="00307390" w:rsidRPr="00036FEE" w:rsidRDefault="00307390" w:rsidP="00DA263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36F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RİSK DEĞERLENDİRMESİ EKİBİ</w:t>
            </w:r>
          </w:p>
        </w:tc>
      </w:tr>
      <w:tr w:rsidR="00307390" w:rsidRPr="00036FEE" w:rsidTr="00DA2633">
        <w:trPr>
          <w:trHeight w:val="404"/>
        </w:trPr>
        <w:tc>
          <w:tcPr>
            <w:tcW w:w="643" w:type="dxa"/>
            <w:vAlign w:val="center"/>
          </w:tcPr>
          <w:p w:rsidR="00307390" w:rsidRPr="00036FEE" w:rsidRDefault="00307390" w:rsidP="00DA263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36F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S.N.</w:t>
            </w:r>
          </w:p>
        </w:tc>
        <w:tc>
          <w:tcPr>
            <w:tcW w:w="4543" w:type="dxa"/>
            <w:vAlign w:val="center"/>
          </w:tcPr>
          <w:p w:rsidR="00307390" w:rsidRPr="00036FEE" w:rsidRDefault="00307390" w:rsidP="00DA263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36F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GÖREVİ</w:t>
            </w:r>
          </w:p>
        </w:tc>
        <w:tc>
          <w:tcPr>
            <w:tcW w:w="2693" w:type="dxa"/>
            <w:vAlign w:val="center"/>
          </w:tcPr>
          <w:p w:rsidR="00307390" w:rsidRPr="00036FEE" w:rsidRDefault="00307390" w:rsidP="00DA263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36F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ADI SOYADI</w:t>
            </w:r>
          </w:p>
        </w:tc>
        <w:tc>
          <w:tcPr>
            <w:tcW w:w="1843" w:type="dxa"/>
            <w:vAlign w:val="center"/>
          </w:tcPr>
          <w:p w:rsidR="00307390" w:rsidRPr="00036FEE" w:rsidRDefault="00307390" w:rsidP="00DA263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36F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İMZA</w:t>
            </w:r>
          </w:p>
        </w:tc>
      </w:tr>
      <w:tr w:rsidR="00307390" w:rsidRPr="00036FEE" w:rsidTr="00DA2633">
        <w:trPr>
          <w:trHeight w:val="423"/>
        </w:trPr>
        <w:tc>
          <w:tcPr>
            <w:tcW w:w="643" w:type="dxa"/>
            <w:vAlign w:val="center"/>
          </w:tcPr>
          <w:p w:rsidR="00307390" w:rsidRPr="00036FEE" w:rsidRDefault="00307390" w:rsidP="00DA263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6FEE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543" w:type="dxa"/>
            <w:vAlign w:val="center"/>
          </w:tcPr>
          <w:p w:rsidR="00307390" w:rsidRPr="00036FEE" w:rsidRDefault="00307390" w:rsidP="00DA263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6FEE">
              <w:rPr>
                <w:rFonts w:ascii="Times New Roman" w:hAnsi="Times New Roman" w:cs="Times New Roman"/>
                <w:bCs/>
                <w:sz w:val="22"/>
                <w:szCs w:val="22"/>
              </w:rPr>
              <w:t>İşveren / İşveren Vekili</w:t>
            </w:r>
          </w:p>
        </w:tc>
        <w:tc>
          <w:tcPr>
            <w:tcW w:w="2693" w:type="dxa"/>
            <w:vAlign w:val="center"/>
          </w:tcPr>
          <w:p w:rsidR="00307390" w:rsidRPr="00036FEE" w:rsidRDefault="00307390" w:rsidP="00DA263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07390" w:rsidRPr="00036FEE" w:rsidRDefault="00307390" w:rsidP="00DA263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07390" w:rsidRPr="00036FEE" w:rsidTr="00DA2633">
        <w:trPr>
          <w:trHeight w:val="414"/>
        </w:trPr>
        <w:tc>
          <w:tcPr>
            <w:tcW w:w="643" w:type="dxa"/>
            <w:vAlign w:val="center"/>
          </w:tcPr>
          <w:p w:rsidR="00307390" w:rsidRPr="00036FEE" w:rsidRDefault="005A705F" w:rsidP="00DA263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4543" w:type="dxa"/>
            <w:vAlign w:val="center"/>
          </w:tcPr>
          <w:p w:rsidR="00307390" w:rsidRPr="00036FEE" w:rsidRDefault="00307390" w:rsidP="00DA263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6FEE">
              <w:rPr>
                <w:rFonts w:ascii="Times New Roman" w:hAnsi="Times New Roman" w:cs="Times New Roman"/>
                <w:bCs/>
                <w:sz w:val="22"/>
                <w:szCs w:val="22"/>
              </w:rPr>
              <w:t>Çalışan Temsilcisi</w:t>
            </w:r>
          </w:p>
        </w:tc>
        <w:tc>
          <w:tcPr>
            <w:tcW w:w="2693" w:type="dxa"/>
            <w:vAlign w:val="center"/>
          </w:tcPr>
          <w:p w:rsidR="00307390" w:rsidRPr="00036FEE" w:rsidRDefault="00307390" w:rsidP="00DA263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07390" w:rsidRPr="00036FEE" w:rsidRDefault="00307390" w:rsidP="00DA263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07390" w:rsidRPr="00036FEE" w:rsidTr="00DA2633">
        <w:trPr>
          <w:trHeight w:val="419"/>
        </w:trPr>
        <w:tc>
          <w:tcPr>
            <w:tcW w:w="643" w:type="dxa"/>
            <w:vAlign w:val="center"/>
          </w:tcPr>
          <w:p w:rsidR="00307390" w:rsidRPr="00036FEE" w:rsidRDefault="005A705F" w:rsidP="00DA263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4543" w:type="dxa"/>
            <w:vAlign w:val="center"/>
          </w:tcPr>
          <w:p w:rsidR="00307390" w:rsidRPr="00036FEE" w:rsidRDefault="00307390" w:rsidP="00DA263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6FEE">
              <w:rPr>
                <w:rFonts w:ascii="Times New Roman" w:hAnsi="Times New Roman" w:cs="Times New Roman"/>
                <w:bCs/>
                <w:sz w:val="22"/>
                <w:szCs w:val="22"/>
              </w:rPr>
              <w:t>Sivil Savunma Kulüp Öğretmeni</w:t>
            </w:r>
          </w:p>
        </w:tc>
        <w:tc>
          <w:tcPr>
            <w:tcW w:w="2693" w:type="dxa"/>
            <w:vAlign w:val="center"/>
          </w:tcPr>
          <w:p w:rsidR="00307390" w:rsidRPr="00036FEE" w:rsidRDefault="00307390" w:rsidP="00DA263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07390" w:rsidRPr="00036FEE" w:rsidRDefault="00307390" w:rsidP="00DA263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07390" w:rsidRPr="00036FEE" w:rsidTr="00DA2633">
        <w:trPr>
          <w:trHeight w:val="419"/>
        </w:trPr>
        <w:tc>
          <w:tcPr>
            <w:tcW w:w="643" w:type="dxa"/>
            <w:vAlign w:val="center"/>
          </w:tcPr>
          <w:p w:rsidR="00307390" w:rsidRPr="00036FEE" w:rsidRDefault="005A705F" w:rsidP="00DA263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4543" w:type="dxa"/>
            <w:vAlign w:val="center"/>
          </w:tcPr>
          <w:p w:rsidR="00307390" w:rsidRPr="00036FEE" w:rsidRDefault="00307390" w:rsidP="00DA263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6FEE">
              <w:rPr>
                <w:rFonts w:ascii="Times New Roman" w:hAnsi="Times New Roman" w:cs="Times New Roman"/>
                <w:bCs/>
                <w:sz w:val="22"/>
                <w:szCs w:val="22"/>
              </w:rPr>
              <w:t>Koruma/Arama ve Tahliye Ekip Başkanı</w:t>
            </w:r>
          </w:p>
        </w:tc>
        <w:tc>
          <w:tcPr>
            <w:tcW w:w="2693" w:type="dxa"/>
            <w:vAlign w:val="center"/>
          </w:tcPr>
          <w:p w:rsidR="00307390" w:rsidRPr="00036FEE" w:rsidRDefault="00307390" w:rsidP="00DA263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07390" w:rsidRPr="00036FEE" w:rsidRDefault="00307390" w:rsidP="00DA263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07390" w:rsidRPr="00036FEE" w:rsidTr="00DA2633">
        <w:trPr>
          <w:trHeight w:val="411"/>
        </w:trPr>
        <w:tc>
          <w:tcPr>
            <w:tcW w:w="643" w:type="dxa"/>
            <w:vAlign w:val="center"/>
          </w:tcPr>
          <w:p w:rsidR="00307390" w:rsidRPr="00036FEE" w:rsidRDefault="005A705F" w:rsidP="00DA263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4543" w:type="dxa"/>
            <w:vAlign w:val="center"/>
          </w:tcPr>
          <w:p w:rsidR="00307390" w:rsidRPr="00036FEE" w:rsidRDefault="00307390" w:rsidP="00DA263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6FEE">
              <w:rPr>
                <w:rFonts w:ascii="Times New Roman" w:hAnsi="Times New Roman" w:cs="Times New Roman"/>
                <w:bCs/>
                <w:sz w:val="22"/>
                <w:szCs w:val="22"/>
              </w:rPr>
              <w:t>Kurtarma Ekip Başkanı</w:t>
            </w:r>
          </w:p>
        </w:tc>
        <w:tc>
          <w:tcPr>
            <w:tcW w:w="2693" w:type="dxa"/>
            <w:vAlign w:val="center"/>
          </w:tcPr>
          <w:p w:rsidR="00307390" w:rsidRPr="00036FEE" w:rsidRDefault="00307390" w:rsidP="00DA263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07390" w:rsidRPr="00036FEE" w:rsidRDefault="00307390" w:rsidP="00DA263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07390" w:rsidRPr="00036FEE" w:rsidTr="00DA2633">
        <w:trPr>
          <w:trHeight w:val="411"/>
        </w:trPr>
        <w:tc>
          <w:tcPr>
            <w:tcW w:w="643" w:type="dxa"/>
            <w:vAlign w:val="center"/>
          </w:tcPr>
          <w:p w:rsidR="00307390" w:rsidRPr="00036FEE" w:rsidRDefault="005A705F" w:rsidP="00DA263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4543" w:type="dxa"/>
            <w:vAlign w:val="center"/>
          </w:tcPr>
          <w:p w:rsidR="00307390" w:rsidRPr="00036FEE" w:rsidRDefault="00307390" w:rsidP="00DA263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6FEE">
              <w:rPr>
                <w:rFonts w:ascii="Times New Roman" w:hAnsi="Times New Roman" w:cs="Times New Roman"/>
                <w:bCs/>
                <w:sz w:val="22"/>
                <w:szCs w:val="22"/>
              </w:rPr>
              <w:t>Yangınla Mücadele/Söndürme Ekip Başkanı</w:t>
            </w:r>
          </w:p>
        </w:tc>
        <w:tc>
          <w:tcPr>
            <w:tcW w:w="2693" w:type="dxa"/>
            <w:vAlign w:val="center"/>
          </w:tcPr>
          <w:p w:rsidR="00307390" w:rsidRPr="00036FEE" w:rsidRDefault="00307390" w:rsidP="00DA263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07390" w:rsidRPr="00036FEE" w:rsidRDefault="00307390" w:rsidP="00DA263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07390" w:rsidRPr="00036FEE" w:rsidTr="00DA2633">
        <w:trPr>
          <w:trHeight w:val="411"/>
        </w:trPr>
        <w:tc>
          <w:tcPr>
            <w:tcW w:w="643" w:type="dxa"/>
            <w:vAlign w:val="center"/>
          </w:tcPr>
          <w:p w:rsidR="00307390" w:rsidRPr="00036FEE" w:rsidRDefault="005A705F" w:rsidP="00DA263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4543" w:type="dxa"/>
            <w:vAlign w:val="center"/>
          </w:tcPr>
          <w:p w:rsidR="00307390" w:rsidRPr="00036FEE" w:rsidRDefault="00307390" w:rsidP="00DA263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6FEE">
              <w:rPr>
                <w:rFonts w:ascii="Times New Roman" w:hAnsi="Times New Roman" w:cs="Times New Roman"/>
                <w:bCs/>
                <w:sz w:val="22"/>
                <w:szCs w:val="22"/>
              </w:rPr>
              <w:t>İlk Yardım Ekip Başkanı</w:t>
            </w:r>
          </w:p>
        </w:tc>
        <w:tc>
          <w:tcPr>
            <w:tcW w:w="2693" w:type="dxa"/>
            <w:vAlign w:val="center"/>
          </w:tcPr>
          <w:p w:rsidR="00307390" w:rsidRPr="00036FEE" w:rsidRDefault="00307390" w:rsidP="00DA263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07390" w:rsidRPr="00036FEE" w:rsidRDefault="00307390" w:rsidP="00DA263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07390" w:rsidRPr="00036FEE" w:rsidTr="00DA2633">
        <w:trPr>
          <w:trHeight w:val="411"/>
        </w:trPr>
        <w:tc>
          <w:tcPr>
            <w:tcW w:w="643" w:type="dxa"/>
            <w:vAlign w:val="center"/>
          </w:tcPr>
          <w:p w:rsidR="00307390" w:rsidRPr="00036FEE" w:rsidRDefault="005A705F" w:rsidP="00DA263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4543" w:type="dxa"/>
            <w:vAlign w:val="center"/>
          </w:tcPr>
          <w:p w:rsidR="00307390" w:rsidRPr="00036FEE" w:rsidRDefault="00307390" w:rsidP="00DA263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6FEE">
              <w:rPr>
                <w:rFonts w:ascii="Times New Roman" w:hAnsi="Times New Roman" w:cs="Times New Roman"/>
                <w:bCs/>
                <w:sz w:val="22"/>
                <w:szCs w:val="22"/>
              </w:rPr>
              <w:t>İşyerini Tanıyan Deneyimli Bir Çalışan</w:t>
            </w:r>
          </w:p>
        </w:tc>
        <w:tc>
          <w:tcPr>
            <w:tcW w:w="2693" w:type="dxa"/>
            <w:vAlign w:val="center"/>
          </w:tcPr>
          <w:p w:rsidR="00307390" w:rsidRPr="00036FEE" w:rsidRDefault="00307390" w:rsidP="00DA263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07390" w:rsidRPr="00036FEE" w:rsidRDefault="00307390" w:rsidP="00DA263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307390" w:rsidRPr="00036FEE" w:rsidRDefault="00307390" w:rsidP="00307390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07390" w:rsidRPr="00036FEE" w:rsidRDefault="00307390" w:rsidP="00307390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07390" w:rsidRPr="00036FEE" w:rsidRDefault="00307390" w:rsidP="003073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36FEE">
        <w:rPr>
          <w:rFonts w:ascii="Times New Roman" w:hAnsi="Times New Roman" w:cs="Times New Roman"/>
          <w:b/>
          <w:bCs/>
          <w:color w:val="000000"/>
        </w:rPr>
        <w:t>ONAY</w:t>
      </w:r>
    </w:p>
    <w:p w:rsidR="00307390" w:rsidRPr="00036FEE" w:rsidRDefault="00307390" w:rsidP="003073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color w:val="000000"/>
        </w:rPr>
      </w:pPr>
      <w:r w:rsidRPr="00036FEE">
        <w:rPr>
          <w:rFonts w:ascii="Times New Roman" w:hAnsi="Times New Roman" w:cs="Times New Roman"/>
          <w:bCs/>
          <w:color w:val="000000"/>
        </w:rPr>
        <w:t>İşveren / İşveren Vekili</w:t>
      </w:r>
    </w:p>
    <w:p w:rsidR="00307390" w:rsidRPr="00036FEE" w:rsidRDefault="00307390" w:rsidP="003073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036FEE">
        <w:rPr>
          <w:rFonts w:ascii="Times New Roman" w:hAnsi="Times New Roman" w:cs="Times New Roman"/>
          <w:color w:val="000000"/>
        </w:rPr>
        <w:t>…… / …. / 201….</w:t>
      </w:r>
    </w:p>
    <w:p w:rsidR="00307390" w:rsidRPr="00036FEE" w:rsidRDefault="00307390" w:rsidP="003073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036FEE">
        <w:rPr>
          <w:rFonts w:ascii="Times New Roman" w:hAnsi="Times New Roman" w:cs="Times New Roman"/>
          <w:color w:val="000000"/>
        </w:rPr>
        <w:t>………………………………</w:t>
      </w:r>
    </w:p>
    <w:p w:rsidR="00307390" w:rsidRPr="00036FEE" w:rsidRDefault="00307390" w:rsidP="003073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036FEE">
        <w:rPr>
          <w:rFonts w:ascii="Times New Roman" w:hAnsi="Times New Roman" w:cs="Times New Roman"/>
          <w:color w:val="000000"/>
        </w:rPr>
        <w:t xml:space="preserve">Müdür </w:t>
      </w:r>
    </w:p>
    <w:p w:rsidR="00036FEE" w:rsidRDefault="00036FEE" w:rsidP="0030739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36FEE" w:rsidRDefault="00036FEE" w:rsidP="0030739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6FEE">
        <w:rPr>
          <w:rFonts w:ascii="Times New Roman" w:hAnsi="Times New Roman" w:cs="Times New Roman"/>
          <w:b/>
          <w:sz w:val="22"/>
          <w:szCs w:val="22"/>
        </w:rPr>
        <w:t>T.C.</w:t>
      </w: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b/>
          <w:sz w:val="22"/>
          <w:szCs w:val="22"/>
        </w:rPr>
      </w:pPr>
      <w:r w:rsidRPr="00036FEE">
        <w:rPr>
          <w:rFonts w:ascii="Times New Roman" w:hAnsi="Times New Roman" w:cs="Times New Roman"/>
          <w:b/>
          <w:sz w:val="22"/>
          <w:szCs w:val="22"/>
        </w:rPr>
        <w:lastRenderedPageBreak/>
        <w:t>YALOVA VALİLİĞİ</w:t>
      </w: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b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b/>
          <w:sz w:val="22"/>
          <w:szCs w:val="22"/>
        </w:rPr>
        <w:t>………………………………….. Müdürlüğü</w:t>
      </w: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 xml:space="preserve"> Sayı : </w:t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  <w:t>…………… 918/</w:t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  <w:t>…/…/20…</w:t>
      </w: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>Konu : Risk Değerlendirme Ekibi</w:t>
      </w: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bCs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 xml:space="preserve">           </w:t>
      </w:r>
      <w:r w:rsidRPr="00036FEE">
        <w:rPr>
          <w:rFonts w:ascii="Times New Roman" w:eastAsia="FJJBLE+TimesNewRoman" w:hAnsi="Times New Roman" w:cs="Times New Roman"/>
          <w:b/>
          <w:bCs/>
          <w:sz w:val="22"/>
          <w:szCs w:val="22"/>
        </w:rPr>
        <w:t xml:space="preserve"> </w:t>
      </w:r>
      <w:r w:rsidRPr="00036FEE">
        <w:rPr>
          <w:rFonts w:ascii="Times New Roman" w:eastAsia="FJJBLE+TimesNewRoman" w:hAnsi="Times New Roman" w:cs="Times New Roman"/>
          <w:bCs/>
          <w:sz w:val="22"/>
          <w:szCs w:val="22"/>
        </w:rPr>
        <w:t>Görevlendirmesi</w:t>
      </w: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b/>
          <w:bCs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b/>
          <w:bCs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b/>
          <w:bCs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b/>
          <w:bCs/>
          <w:sz w:val="22"/>
          <w:szCs w:val="22"/>
        </w:rPr>
        <w:t>Sayın:………………………………….</w:t>
      </w: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b/>
          <w:bCs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b/>
          <w:bCs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 xml:space="preserve">İlgi: </w:t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  <w:t xml:space="preserve">a) 6331 sayılı İş Sağlığı ve Güvenliği Kanunu </w:t>
      </w:r>
    </w:p>
    <w:p w:rsidR="00307390" w:rsidRPr="00036FEE" w:rsidRDefault="00307390" w:rsidP="00307390">
      <w:pPr>
        <w:pStyle w:val="Default"/>
        <w:spacing w:line="360" w:lineRule="auto"/>
        <w:ind w:firstLine="708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>b) İş Sağlığı ve Güvenliği Risklerin Değerlendirilmesi Hakkında Yönetmelik</w:t>
      </w:r>
    </w:p>
    <w:p w:rsidR="00307390" w:rsidRPr="00036FEE" w:rsidRDefault="00307390" w:rsidP="00307390">
      <w:pPr>
        <w:pStyle w:val="Default"/>
        <w:spacing w:line="360" w:lineRule="auto"/>
        <w:ind w:firstLine="708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>c) Bakanlığımızın 2014/16 sayılı Genelgesi.</w:t>
      </w:r>
    </w:p>
    <w:p w:rsidR="00307390" w:rsidRPr="00036FEE" w:rsidRDefault="00307390" w:rsidP="00307390">
      <w:pPr>
        <w:pStyle w:val="Default"/>
        <w:spacing w:line="360" w:lineRule="auto"/>
        <w:ind w:firstLine="708"/>
        <w:jc w:val="both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36FEE">
        <w:rPr>
          <w:rFonts w:ascii="Times New Roman" w:eastAsia="FJJBLE+TimesNewRoman" w:hAnsi="Times New Roman" w:cs="Times New Roman"/>
        </w:rPr>
        <w:t xml:space="preserve">İlgi (c) tarih ve sayılı genelge ile okul ve kurumlarımızda Risk Değerlendirme Ekipleri oluşturulması ve risklerin değerlendirilmesi, bu Ekip tarafından yürütülmesi gerekmektedir. Bu Kapsamda ilgi (a) </w:t>
      </w:r>
      <w:r w:rsidRPr="00036FEE">
        <w:rPr>
          <w:rFonts w:ascii="Times New Roman" w:hAnsi="Times New Roman" w:cs="Times New Roman"/>
          <w:color w:val="000000"/>
        </w:rPr>
        <w:t xml:space="preserve">Kanun kapsamındaki İş Sağlığı ve Güvenliği Risk Değerlendirmesi Yönetmeliği’ne istinaden, Risk Değerlendirmesi Ekibinde </w:t>
      </w:r>
      <w:r w:rsidRPr="00036FEE">
        <w:rPr>
          <w:rFonts w:ascii="Times New Roman" w:hAnsi="Times New Roman" w:cs="Times New Roman"/>
          <w:b/>
          <w:color w:val="000000"/>
        </w:rPr>
        <w:t>İşveren Vekili</w:t>
      </w:r>
      <w:r w:rsidRPr="00036FEE">
        <w:rPr>
          <w:rFonts w:ascii="Times New Roman" w:hAnsi="Times New Roman" w:cs="Times New Roman"/>
          <w:color w:val="000000"/>
        </w:rPr>
        <w:t xml:space="preserve"> olarak görevlendirildiniz.</w:t>
      </w:r>
    </w:p>
    <w:p w:rsidR="00307390" w:rsidRPr="00036FEE" w:rsidRDefault="00307390" w:rsidP="00307390">
      <w:pPr>
        <w:pStyle w:val="Default"/>
        <w:spacing w:line="360" w:lineRule="auto"/>
        <w:ind w:firstLine="708"/>
        <w:jc w:val="both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ind w:firstLine="708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 xml:space="preserve">Bilgi ve gereğini rica ederim. </w:t>
      </w:r>
    </w:p>
    <w:p w:rsidR="00307390" w:rsidRPr="00036FEE" w:rsidRDefault="00307390" w:rsidP="00307390">
      <w:pPr>
        <w:pStyle w:val="Default"/>
        <w:spacing w:line="360" w:lineRule="auto"/>
        <w:ind w:firstLine="708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ind w:firstLine="708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ind w:firstLine="708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ind w:left="7080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>.........................</w:t>
      </w:r>
    </w:p>
    <w:p w:rsidR="00307390" w:rsidRPr="00036FEE" w:rsidRDefault="00307390" w:rsidP="00307390">
      <w:pPr>
        <w:pStyle w:val="Default"/>
        <w:spacing w:line="360" w:lineRule="auto"/>
        <w:ind w:left="7080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 xml:space="preserve">       Müdür</w:t>
      </w:r>
    </w:p>
    <w:p w:rsidR="00307390" w:rsidRPr="00036FEE" w:rsidRDefault="00307390" w:rsidP="00307390">
      <w:pPr>
        <w:pStyle w:val="Pa11"/>
        <w:spacing w:line="360" w:lineRule="auto"/>
        <w:rPr>
          <w:rFonts w:ascii="Times New Roman" w:eastAsia="FJJBLE+TimesNewRoman" w:hAnsi="Times New Roman" w:cs="Times New Roman"/>
          <w:color w:val="000000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color w:val="000000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color w:val="000000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color w:val="000000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color w:val="000000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color w:val="000000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color w:val="000000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color w:val="000000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color w:val="000000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color w:val="000000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color w:val="000000"/>
          <w:sz w:val="22"/>
          <w:szCs w:val="22"/>
        </w:rPr>
        <w:tab/>
      </w:r>
    </w:p>
    <w:p w:rsidR="00307390" w:rsidRPr="00036FEE" w:rsidRDefault="00307390" w:rsidP="003073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</w:rPr>
      </w:pPr>
    </w:p>
    <w:p w:rsidR="00307390" w:rsidRDefault="00307390" w:rsidP="003073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</w:rPr>
      </w:pPr>
    </w:p>
    <w:p w:rsidR="00036FEE" w:rsidRDefault="00036FEE" w:rsidP="003073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</w:rPr>
      </w:pPr>
    </w:p>
    <w:p w:rsidR="00036FEE" w:rsidRPr="00036FEE" w:rsidRDefault="00036FEE" w:rsidP="003073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</w:rPr>
      </w:pPr>
    </w:p>
    <w:p w:rsidR="00307390" w:rsidRPr="00036FEE" w:rsidRDefault="00307390" w:rsidP="003073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</w:rPr>
      </w:pP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6FEE">
        <w:rPr>
          <w:rFonts w:ascii="Times New Roman" w:hAnsi="Times New Roman" w:cs="Times New Roman"/>
          <w:b/>
          <w:sz w:val="22"/>
          <w:szCs w:val="22"/>
        </w:rPr>
        <w:t>T.C.</w:t>
      </w: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b/>
          <w:sz w:val="22"/>
          <w:szCs w:val="22"/>
        </w:rPr>
      </w:pPr>
      <w:r w:rsidRPr="00036FEE">
        <w:rPr>
          <w:rFonts w:ascii="Times New Roman" w:hAnsi="Times New Roman" w:cs="Times New Roman"/>
          <w:b/>
          <w:sz w:val="22"/>
          <w:szCs w:val="22"/>
        </w:rPr>
        <w:lastRenderedPageBreak/>
        <w:t>YALOVA VALİLİĞİ</w:t>
      </w: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b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b/>
          <w:sz w:val="22"/>
          <w:szCs w:val="22"/>
        </w:rPr>
        <w:t>………………………………….. Müdürlüğü</w:t>
      </w: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 xml:space="preserve"> Sayı : </w:t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  <w:t>…………… 918/</w:t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  <w:t>…/…/20…</w:t>
      </w: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>Konu : Risk Değerlendirme Ekibi</w:t>
      </w: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bCs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 xml:space="preserve">           </w:t>
      </w:r>
      <w:r w:rsidRPr="00036FEE">
        <w:rPr>
          <w:rFonts w:ascii="Times New Roman" w:eastAsia="FJJBLE+TimesNewRoman" w:hAnsi="Times New Roman" w:cs="Times New Roman"/>
          <w:b/>
          <w:bCs/>
          <w:sz w:val="22"/>
          <w:szCs w:val="22"/>
        </w:rPr>
        <w:t xml:space="preserve"> </w:t>
      </w:r>
      <w:r w:rsidRPr="00036FEE">
        <w:rPr>
          <w:rFonts w:ascii="Times New Roman" w:eastAsia="FJJBLE+TimesNewRoman" w:hAnsi="Times New Roman" w:cs="Times New Roman"/>
          <w:bCs/>
          <w:sz w:val="22"/>
          <w:szCs w:val="22"/>
        </w:rPr>
        <w:t>Görevlendirmesi</w:t>
      </w: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b/>
          <w:bCs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b/>
          <w:bCs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b/>
          <w:bCs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b/>
          <w:bCs/>
          <w:sz w:val="22"/>
          <w:szCs w:val="22"/>
        </w:rPr>
        <w:t>Sayın:………………………………….</w:t>
      </w: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b/>
          <w:bCs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b/>
          <w:bCs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 xml:space="preserve">İlgi: </w:t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  <w:t xml:space="preserve">a) 6331 sayılı İş Sağlığı ve Güvenliği Kanunu </w:t>
      </w:r>
    </w:p>
    <w:p w:rsidR="00307390" w:rsidRPr="00036FEE" w:rsidRDefault="00307390" w:rsidP="00307390">
      <w:pPr>
        <w:pStyle w:val="Default"/>
        <w:spacing w:line="360" w:lineRule="auto"/>
        <w:ind w:firstLine="708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>b) İş Sağlığı ve Güvenliği Risklerin Değerlendirilmesi Hakkında Yönetmelik</w:t>
      </w:r>
    </w:p>
    <w:p w:rsidR="00307390" w:rsidRPr="00036FEE" w:rsidRDefault="00307390" w:rsidP="00307390">
      <w:pPr>
        <w:pStyle w:val="Default"/>
        <w:spacing w:line="360" w:lineRule="auto"/>
        <w:ind w:firstLine="708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>c) Bakanlığımızın 2014/16 sayılı Genelgesi.</w:t>
      </w:r>
    </w:p>
    <w:p w:rsidR="00307390" w:rsidRPr="00036FEE" w:rsidRDefault="00307390" w:rsidP="00307390">
      <w:pPr>
        <w:pStyle w:val="Default"/>
        <w:spacing w:line="360" w:lineRule="auto"/>
        <w:ind w:firstLine="708"/>
        <w:jc w:val="both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36FEE">
        <w:rPr>
          <w:rFonts w:ascii="Times New Roman" w:eastAsia="FJJBLE+TimesNewRoman" w:hAnsi="Times New Roman" w:cs="Times New Roman"/>
        </w:rPr>
        <w:t xml:space="preserve">İlgi (c) tarih ve sayılı genelge ile okul ve kurumlarımızda Risk Değerlendirme Ekipleri oluşturulması ve risklerin değerlendirilmesi, bu Ekip tarafından yürütülmesi gerekmektedir. Bu Kapsamda ilgi (a) </w:t>
      </w:r>
      <w:r w:rsidRPr="00036FEE">
        <w:rPr>
          <w:rFonts w:ascii="Times New Roman" w:hAnsi="Times New Roman" w:cs="Times New Roman"/>
          <w:color w:val="000000"/>
        </w:rPr>
        <w:t xml:space="preserve">Kanun kapsamındaki İş Sağlığı ve Güvenliği Risk Değerlendirmesi Yönetmeliği’ne istinaden, Risk Değerlendirmesi Ekibinde </w:t>
      </w:r>
      <w:r w:rsidRPr="00036FEE">
        <w:rPr>
          <w:rFonts w:ascii="Times New Roman" w:hAnsi="Times New Roman" w:cs="Times New Roman"/>
          <w:b/>
          <w:color w:val="000000"/>
        </w:rPr>
        <w:t>Çalışan Temsilcisi</w:t>
      </w:r>
      <w:r w:rsidRPr="00036FEE">
        <w:rPr>
          <w:rFonts w:ascii="Times New Roman" w:hAnsi="Times New Roman" w:cs="Times New Roman"/>
          <w:color w:val="000000"/>
        </w:rPr>
        <w:t xml:space="preserve">  olarak görevlendirildiniz.</w:t>
      </w:r>
    </w:p>
    <w:p w:rsidR="00307390" w:rsidRPr="00036FEE" w:rsidRDefault="00307390" w:rsidP="00307390">
      <w:pPr>
        <w:pStyle w:val="Default"/>
        <w:spacing w:line="360" w:lineRule="auto"/>
        <w:ind w:firstLine="708"/>
        <w:jc w:val="both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ind w:firstLine="708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 xml:space="preserve">Bilgi ve gereğini rica ederim. </w:t>
      </w:r>
    </w:p>
    <w:p w:rsidR="00307390" w:rsidRPr="00036FEE" w:rsidRDefault="00307390" w:rsidP="00307390">
      <w:pPr>
        <w:pStyle w:val="Default"/>
        <w:spacing w:line="360" w:lineRule="auto"/>
        <w:ind w:firstLine="708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ind w:firstLine="708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ind w:firstLine="708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ind w:left="7080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>.........................</w:t>
      </w:r>
    </w:p>
    <w:p w:rsidR="00307390" w:rsidRPr="00036FEE" w:rsidRDefault="00307390" w:rsidP="00307390">
      <w:pPr>
        <w:pStyle w:val="Default"/>
        <w:spacing w:line="360" w:lineRule="auto"/>
        <w:ind w:left="7080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 xml:space="preserve">       Müdür</w:t>
      </w:r>
    </w:p>
    <w:p w:rsidR="00307390" w:rsidRPr="00036FEE" w:rsidRDefault="00307390" w:rsidP="003073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</w:rPr>
      </w:pPr>
    </w:p>
    <w:p w:rsidR="00307390" w:rsidRPr="00036FEE" w:rsidRDefault="00307390" w:rsidP="00307390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07390" w:rsidRPr="00036FEE" w:rsidRDefault="00307390" w:rsidP="00307390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07390" w:rsidRDefault="00307390" w:rsidP="00307390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36FEE" w:rsidRDefault="00036FEE" w:rsidP="00307390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36FEE" w:rsidRPr="00036FEE" w:rsidRDefault="00036FEE" w:rsidP="00307390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07390" w:rsidRPr="00036FEE" w:rsidRDefault="00307390" w:rsidP="00307390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6FEE">
        <w:rPr>
          <w:rFonts w:ascii="Times New Roman" w:hAnsi="Times New Roman" w:cs="Times New Roman"/>
          <w:b/>
          <w:sz w:val="22"/>
          <w:szCs w:val="22"/>
        </w:rPr>
        <w:t>T.C.</w:t>
      </w: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b/>
          <w:sz w:val="22"/>
          <w:szCs w:val="22"/>
        </w:rPr>
      </w:pPr>
      <w:r w:rsidRPr="00036FEE">
        <w:rPr>
          <w:rFonts w:ascii="Times New Roman" w:hAnsi="Times New Roman" w:cs="Times New Roman"/>
          <w:b/>
          <w:sz w:val="22"/>
          <w:szCs w:val="22"/>
        </w:rPr>
        <w:lastRenderedPageBreak/>
        <w:t>YALOVA VALİLİĞİ</w:t>
      </w: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b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b/>
          <w:sz w:val="22"/>
          <w:szCs w:val="22"/>
        </w:rPr>
        <w:t>………………………………….. Müdürlüğü</w:t>
      </w: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 xml:space="preserve"> Sayı : </w:t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  <w:t>…………… 918/</w:t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  <w:t>…/…/20…</w:t>
      </w: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>Konu : Risk Değerlendirme Ekibi</w:t>
      </w: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bCs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 xml:space="preserve">           </w:t>
      </w:r>
      <w:r w:rsidRPr="00036FEE">
        <w:rPr>
          <w:rFonts w:ascii="Times New Roman" w:eastAsia="FJJBLE+TimesNewRoman" w:hAnsi="Times New Roman" w:cs="Times New Roman"/>
          <w:b/>
          <w:bCs/>
          <w:sz w:val="22"/>
          <w:szCs w:val="22"/>
        </w:rPr>
        <w:t xml:space="preserve"> </w:t>
      </w:r>
      <w:r w:rsidRPr="00036FEE">
        <w:rPr>
          <w:rFonts w:ascii="Times New Roman" w:eastAsia="FJJBLE+TimesNewRoman" w:hAnsi="Times New Roman" w:cs="Times New Roman"/>
          <w:bCs/>
          <w:sz w:val="22"/>
          <w:szCs w:val="22"/>
        </w:rPr>
        <w:t>Görevlendirmesi</w:t>
      </w: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b/>
          <w:bCs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b/>
          <w:bCs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b/>
          <w:bCs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b/>
          <w:bCs/>
          <w:sz w:val="22"/>
          <w:szCs w:val="22"/>
        </w:rPr>
        <w:t>Sayın:………………………………….</w:t>
      </w: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b/>
          <w:bCs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b/>
          <w:bCs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 xml:space="preserve">İlgi: </w:t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  <w:t xml:space="preserve">a) 6331 sayılı İş Sağlığı ve Güvenliği Kanunu </w:t>
      </w:r>
    </w:p>
    <w:p w:rsidR="00307390" w:rsidRPr="00036FEE" w:rsidRDefault="00307390" w:rsidP="00307390">
      <w:pPr>
        <w:pStyle w:val="Default"/>
        <w:spacing w:line="360" w:lineRule="auto"/>
        <w:ind w:firstLine="708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>b) İş Sağlığı ve Güvenliği Risklerin Değerlendirilmesi Hakkında Yönetmelik</w:t>
      </w:r>
    </w:p>
    <w:p w:rsidR="00307390" w:rsidRPr="00036FEE" w:rsidRDefault="00307390" w:rsidP="00307390">
      <w:pPr>
        <w:pStyle w:val="Default"/>
        <w:spacing w:line="360" w:lineRule="auto"/>
        <w:ind w:firstLine="708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>c) Bakanlığımızın 2014/16 sayılı Genelgesi.</w:t>
      </w:r>
    </w:p>
    <w:p w:rsidR="00307390" w:rsidRPr="00036FEE" w:rsidRDefault="00307390" w:rsidP="00307390">
      <w:pPr>
        <w:pStyle w:val="Default"/>
        <w:spacing w:line="360" w:lineRule="auto"/>
        <w:ind w:firstLine="708"/>
        <w:jc w:val="both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36FEE">
        <w:rPr>
          <w:rFonts w:ascii="Times New Roman" w:eastAsia="FJJBLE+TimesNewRoman" w:hAnsi="Times New Roman" w:cs="Times New Roman"/>
        </w:rPr>
        <w:t xml:space="preserve">İlgi (c) tarih ve sayılı genelge ile okul ve kurumlarımızda Risk Değerlendirme Ekipleri oluşturulması ve risklerin değerlendirilmesi, bu Ekip tarafından yürütülmesi gerekmektedir. Bu Kapsamda ilgi (a) </w:t>
      </w:r>
      <w:r w:rsidRPr="00036FEE">
        <w:rPr>
          <w:rFonts w:ascii="Times New Roman" w:hAnsi="Times New Roman" w:cs="Times New Roman"/>
          <w:color w:val="000000"/>
        </w:rPr>
        <w:t xml:space="preserve">Kanun kapsamındaki İş Sağlığı ve Güvenliği Risk Değerlendirmesi Yönetmeliği’ne istinaden, Risk Değerlendirmesi Ekibinde </w:t>
      </w:r>
      <w:r w:rsidRPr="00036FEE">
        <w:rPr>
          <w:rFonts w:ascii="Times New Roman" w:hAnsi="Times New Roman" w:cs="Times New Roman"/>
          <w:b/>
          <w:color w:val="000000"/>
        </w:rPr>
        <w:t xml:space="preserve">Sivil Savunma Kulüp Öğretmeni </w:t>
      </w:r>
      <w:r w:rsidRPr="00036FEE">
        <w:rPr>
          <w:rFonts w:ascii="Times New Roman" w:hAnsi="Times New Roman" w:cs="Times New Roman"/>
          <w:color w:val="000000"/>
        </w:rPr>
        <w:t>olarak görevlendirildiniz.</w:t>
      </w:r>
    </w:p>
    <w:p w:rsidR="00307390" w:rsidRPr="00036FEE" w:rsidRDefault="00307390" w:rsidP="00307390">
      <w:pPr>
        <w:pStyle w:val="Default"/>
        <w:spacing w:line="360" w:lineRule="auto"/>
        <w:ind w:firstLine="708"/>
        <w:jc w:val="both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ind w:firstLine="708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 xml:space="preserve">Bilgi ve gereğini rica ederim. </w:t>
      </w:r>
    </w:p>
    <w:p w:rsidR="00307390" w:rsidRPr="00036FEE" w:rsidRDefault="00307390" w:rsidP="00307390">
      <w:pPr>
        <w:pStyle w:val="Default"/>
        <w:spacing w:line="360" w:lineRule="auto"/>
        <w:ind w:firstLine="708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ind w:firstLine="708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ind w:firstLine="708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ind w:left="7080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>.........................</w:t>
      </w:r>
    </w:p>
    <w:p w:rsidR="00307390" w:rsidRPr="00036FEE" w:rsidRDefault="00307390" w:rsidP="00307390">
      <w:pPr>
        <w:pStyle w:val="Default"/>
        <w:spacing w:line="360" w:lineRule="auto"/>
        <w:ind w:left="7080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 xml:space="preserve">       Müdür</w:t>
      </w:r>
    </w:p>
    <w:p w:rsidR="00307390" w:rsidRPr="00036FEE" w:rsidRDefault="00307390" w:rsidP="00307390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07390" w:rsidRDefault="00307390" w:rsidP="00307390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36FEE" w:rsidRDefault="00036FEE" w:rsidP="00307390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36FEE" w:rsidRDefault="00036FEE" w:rsidP="00307390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36FEE" w:rsidRDefault="00036FEE" w:rsidP="00307390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36FEE" w:rsidRDefault="00036FEE" w:rsidP="00307390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36FEE" w:rsidRPr="00036FEE" w:rsidRDefault="00036FEE" w:rsidP="00307390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07390" w:rsidRPr="00036FEE" w:rsidRDefault="00307390" w:rsidP="00307390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07390" w:rsidRPr="00036FEE" w:rsidRDefault="00307390" w:rsidP="00307390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6FEE">
        <w:rPr>
          <w:rFonts w:ascii="Times New Roman" w:hAnsi="Times New Roman" w:cs="Times New Roman"/>
          <w:b/>
          <w:sz w:val="22"/>
          <w:szCs w:val="22"/>
        </w:rPr>
        <w:t>T.C.</w:t>
      </w: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b/>
          <w:sz w:val="22"/>
          <w:szCs w:val="22"/>
        </w:rPr>
      </w:pPr>
      <w:r w:rsidRPr="00036FEE">
        <w:rPr>
          <w:rFonts w:ascii="Times New Roman" w:hAnsi="Times New Roman" w:cs="Times New Roman"/>
          <w:b/>
          <w:sz w:val="22"/>
          <w:szCs w:val="22"/>
        </w:rPr>
        <w:lastRenderedPageBreak/>
        <w:t>YALOVA VALİLİĞİ</w:t>
      </w: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b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b/>
          <w:sz w:val="22"/>
          <w:szCs w:val="22"/>
        </w:rPr>
        <w:t>………………………………….. Müdürlüğü</w:t>
      </w: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 xml:space="preserve"> Sayı : </w:t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  <w:t>…………… 918/</w:t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  <w:t>…/…/20…</w:t>
      </w: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>Konu : Risk Değerlendirme Ekibi</w:t>
      </w: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bCs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 xml:space="preserve">           </w:t>
      </w:r>
      <w:r w:rsidRPr="00036FEE">
        <w:rPr>
          <w:rFonts w:ascii="Times New Roman" w:eastAsia="FJJBLE+TimesNewRoman" w:hAnsi="Times New Roman" w:cs="Times New Roman"/>
          <w:b/>
          <w:bCs/>
          <w:sz w:val="22"/>
          <w:szCs w:val="22"/>
        </w:rPr>
        <w:t xml:space="preserve"> </w:t>
      </w:r>
      <w:r w:rsidRPr="00036FEE">
        <w:rPr>
          <w:rFonts w:ascii="Times New Roman" w:eastAsia="FJJBLE+TimesNewRoman" w:hAnsi="Times New Roman" w:cs="Times New Roman"/>
          <w:bCs/>
          <w:sz w:val="22"/>
          <w:szCs w:val="22"/>
        </w:rPr>
        <w:t>Görevlendirmesi</w:t>
      </w: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b/>
          <w:bCs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b/>
          <w:bCs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b/>
          <w:bCs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b/>
          <w:bCs/>
          <w:sz w:val="22"/>
          <w:szCs w:val="22"/>
        </w:rPr>
        <w:t>Sayın:………………………………….</w:t>
      </w: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b/>
          <w:bCs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b/>
          <w:bCs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 xml:space="preserve">İlgi: </w:t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  <w:t xml:space="preserve">a) 6331 sayılı İş Sağlığı ve Güvenliği Kanunu </w:t>
      </w:r>
    </w:p>
    <w:p w:rsidR="00307390" w:rsidRPr="00036FEE" w:rsidRDefault="00307390" w:rsidP="00307390">
      <w:pPr>
        <w:pStyle w:val="Default"/>
        <w:spacing w:line="360" w:lineRule="auto"/>
        <w:ind w:firstLine="708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>b) İş Sağlığı ve Güvenliği Risklerin Değerlendirilmesi Hakkında Yönetmelik</w:t>
      </w:r>
    </w:p>
    <w:p w:rsidR="00307390" w:rsidRPr="00036FEE" w:rsidRDefault="00307390" w:rsidP="00307390">
      <w:pPr>
        <w:pStyle w:val="Default"/>
        <w:spacing w:line="360" w:lineRule="auto"/>
        <w:ind w:firstLine="708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>c) Bakanlığımızın 2014/16 sayılı Genelgesi.</w:t>
      </w:r>
    </w:p>
    <w:p w:rsidR="00307390" w:rsidRPr="00036FEE" w:rsidRDefault="00307390" w:rsidP="00307390">
      <w:pPr>
        <w:pStyle w:val="Default"/>
        <w:spacing w:line="360" w:lineRule="auto"/>
        <w:ind w:firstLine="708"/>
        <w:jc w:val="both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36FEE">
        <w:rPr>
          <w:rFonts w:ascii="Times New Roman" w:eastAsia="FJJBLE+TimesNewRoman" w:hAnsi="Times New Roman" w:cs="Times New Roman"/>
        </w:rPr>
        <w:t xml:space="preserve">İlgi (c) tarih ve sayılı genelge ile okul ve kurumlarımızda Risk Değerlendirme Ekipleri oluşturulması ve risklerin değerlendirilmesi, bu Ekip tarafından yürütülmesi gerekmektedir. Bu Kapsamda ilgi (a) </w:t>
      </w:r>
      <w:r w:rsidRPr="00036FEE">
        <w:rPr>
          <w:rFonts w:ascii="Times New Roman" w:hAnsi="Times New Roman" w:cs="Times New Roman"/>
          <w:color w:val="000000"/>
        </w:rPr>
        <w:t xml:space="preserve">Kanun kapsamındaki İş Sağlığı ve Güvenliği Risk Değerlendirmesi Yönetmeliği’ne istinaden, Risk Değerlendirmesi Ekibinde </w:t>
      </w:r>
      <w:r w:rsidRPr="00036FEE">
        <w:rPr>
          <w:rFonts w:ascii="Times New Roman" w:hAnsi="Times New Roman" w:cs="Times New Roman"/>
          <w:b/>
          <w:bCs/>
        </w:rPr>
        <w:t>Koruma/Arama ve Tahliye Ekibi</w:t>
      </w:r>
      <w:r w:rsidRPr="00036FEE">
        <w:rPr>
          <w:rFonts w:ascii="Times New Roman" w:hAnsi="Times New Roman" w:cs="Times New Roman"/>
          <w:bCs/>
        </w:rPr>
        <w:t xml:space="preserve"> </w:t>
      </w:r>
      <w:r w:rsidRPr="00036FEE">
        <w:rPr>
          <w:rFonts w:ascii="Times New Roman" w:hAnsi="Times New Roman" w:cs="Times New Roman"/>
          <w:b/>
          <w:bCs/>
        </w:rPr>
        <w:t>Başkanı</w:t>
      </w:r>
      <w:r w:rsidRPr="00036FEE">
        <w:rPr>
          <w:rFonts w:ascii="Times New Roman" w:hAnsi="Times New Roman" w:cs="Times New Roman"/>
          <w:bCs/>
        </w:rPr>
        <w:t xml:space="preserve"> </w:t>
      </w:r>
      <w:r w:rsidRPr="00036FEE">
        <w:rPr>
          <w:rFonts w:ascii="Times New Roman" w:hAnsi="Times New Roman" w:cs="Times New Roman"/>
          <w:color w:val="000000"/>
        </w:rPr>
        <w:t xml:space="preserve"> olarak görevlendirildiniz.</w:t>
      </w:r>
    </w:p>
    <w:p w:rsidR="00307390" w:rsidRPr="00036FEE" w:rsidRDefault="00307390" w:rsidP="00307390">
      <w:pPr>
        <w:pStyle w:val="Default"/>
        <w:spacing w:line="360" w:lineRule="auto"/>
        <w:ind w:firstLine="708"/>
        <w:jc w:val="both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ind w:firstLine="708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 xml:space="preserve">Bilgi ve gereğini rica ederim. </w:t>
      </w:r>
    </w:p>
    <w:p w:rsidR="00307390" w:rsidRPr="00036FEE" w:rsidRDefault="00307390" w:rsidP="00307390">
      <w:pPr>
        <w:pStyle w:val="Default"/>
        <w:spacing w:line="360" w:lineRule="auto"/>
        <w:ind w:firstLine="708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ind w:firstLine="708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ind w:firstLine="708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ind w:left="7080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>.........................</w:t>
      </w:r>
    </w:p>
    <w:p w:rsidR="00307390" w:rsidRPr="00036FEE" w:rsidRDefault="00307390" w:rsidP="00307390">
      <w:pPr>
        <w:pStyle w:val="Default"/>
        <w:spacing w:line="360" w:lineRule="auto"/>
        <w:ind w:left="7080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 xml:space="preserve">       Müdür</w:t>
      </w:r>
    </w:p>
    <w:p w:rsidR="00307390" w:rsidRPr="00036FEE" w:rsidRDefault="00307390" w:rsidP="00307390">
      <w:pPr>
        <w:pStyle w:val="Default"/>
        <w:spacing w:line="360" w:lineRule="auto"/>
        <w:ind w:left="7080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ind w:left="7080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Default="00307390" w:rsidP="00307390">
      <w:pPr>
        <w:pStyle w:val="Default"/>
        <w:spacing w:line="360" w:lineRule="auto"/>
        <w:ind w:left="7080"/>
        <w:rPr>
          <w:rFonts w:ascii="Times New Roman" w:eastAsia="FJJBLE+TimesNewRoman" w:hAnsi="Times New Roman" w:cs="Times New Roman"/>
          <w:sz w:val="22"/>
          <w:szCs w:val="22"/>
        </w:rPr>
      </w:pPr>
    </w:p>
    <w:p w:rsidR="00036FEE" w:rsidRDefault="00036FEE" w:rsidP="00307390">
      <w:pPr>
        <w:pStyle w:val="Default"/>
        <w:spacing w:line="360" w:lineRule="auto"/>
        <w:ind w:left="7080"/>
        <w:rPr>
          <w:rFonts w:ascii="Times New Roman" w:eastAsia="FJJBLE+TimesNewRoman" w:hAnsi="Times New Roman" w:cs="Times New Roman"/>
          <w:sz w:val="22"/>
          <w:szCs w:val="22"/>
        </w:rPr>
      </w:pPr>
    </w:p>
    <w:p w:rsidR="00036FEE" w:rsidRPr="00036FEE" w:rsidRDefault="00036FEE" w:rsidP="00307390">
      <w:pPr>
        <w:pStyle w:val="Default"/>
        <w:spacing w:line="360" w:lineRule="auto"/>
        <w:ind w:left="7080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6FEE">
        <w:rPr>
          <w:rFonts w:ascii="Times New Roman" w:hAnsi="Times New Roman" w:cs="Times New Roman"/>
          <w:b/>
          <w:sz w:val="22"/>
          <w:szCs w:val="22"/>
        </w:rPr>
        <w:lastRenderedPageBreak/>
        <w:t>T.C.</w:t>
      </w: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b/>
          <w:sz w:val="22"/>
          <w:szCs w:val="22"/>
        </w:rPr>
      </w:pPr>
      <w:r w:rsidRPr="00036FEE">
        <w:rPr>
          <w:rFonts w:ascii="Times New Roman" w:hAnsi="Times New Roman" w:cs="Times New Roman"/>
          <w:b/>
          <w:sz w:val="22"/>
          <w:szCs w:val="22"/>
        </w:rPr>
        <w:t>YALOVA VALİLİĞİ</w:t>
      </w: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b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b/>
          <w:sz w:val="22"/>
          <w:szCs w:val="22"/>
        </w:rPr>
        <w:t>………………………………….. Müdürlüğü</w:t>
      </w: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 xml:space="preserve"> Sayı : </w:t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  <w:t>…………… 918/</w:t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  <w:t>…/…/20…</w:t>
      </w: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>Konu : Risk Değerlendirme Ekibi</w:t>
      </w: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bCs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 xml:space="preserve">           </w:t>
      </w:r>
      <w:r w:rsidRPr="00036FEE">
        <w:rPr>
          <w:rFonts w:ascii="Times New Roman" w:eastAsia="FJJBLE+TimesNewRoman" w:hAnsi="Times New Roman" w:cs="Times New Roman"/>
          <w:b/>
          <w:bCs/>
          <w:sz w:val="22"/>
          <w:szCs w:val="22"/>
        </w:rPr>
        <w:t xml:space="preserve"> </w:t>
      </w:r>
      <w:r w:rsidRPr="00036FEE">
        <w:rPr>
          <w:rFonts w:ascii="Times New Roman" w:eastAsia="FJJBLE+TimesNewRoman" w:hAnsi="Times New Roman" w:cs="Times New Roman"/>
          <w:bCs/>
          <w:sz w:val="22"/>
          <w:szCs w:val="22"/>
        </w:rPr>
        <w:t>Görevlendirmesi</w:t>
      </w: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b/>
          <w:bCs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b/>
          <w:bCs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b/>
          <w:bCs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b/>
          <w:bCs/>
          <w:sz w:val="22"/>
          <w:szCs w:val="22"/>
        </w:rPr>
        <w:t>Sayın:………………………………….</w:t>
      </w: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b/>
          <w:bCs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b/>
          <w:bCs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 xml:space="preserve">İlgi: </w:t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  <w:t xml:space="preserve">a) 6331 sayılı İş Sağlığı ve Güvenliği Kanunu </w:t>
      </w:r>
    </w:p>
    <w:p w:rsidR="00307390" w:rsidRPr="00036FEE" w:rsidRDefault="00307390" w:rsidP="00307390">
      <w:pPr>
        <w:pStyle w:val="Default"/>
        <w:spacing w:line="360" w:lineRule="auto"/>
        <w:ind w:firstLine="708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>b) İş Sağlığı ve Güvenliği Risklerin Değerlendirilmesi Hakkında Yönetmelik</w:t>
      </w:r>
    </w:p>
    <w:p w:rsidR="00307390" w:rsidRPr="00036FEE" w:rsidRDefault="00307390" w:rsidP="00307390">
      <w:pPr>
        <w:pStyle w:val="Default"/>
        <w:spacing w:line="360" w:lineRule="auto"/>
        <w:ind w:firstLine="708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>c) Bakanlığımızın 2014/16 sayılı Genelgesi.</w:t>
      </w:r>
    </w:p>
    <w:p w:rsidR="00307390" w:rsidRPr="00036FEE" w:rsidRDefault="00307390" w:rsidP="00307390">
      <w:pPr>
        <w:pStyle w:val="Default"/>
        <w:spacing w:line="360" w:lineRule="auto"/>
        <w:ind w:firstLine="708"/>
        <w:jc w:val="both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36FEE">
        <w:rPr>
          <w:rFonts w:ascii="Times New Roman" w:eastAsia="FJJBLE+TimesNewRoman" w:hAnsi="Times New Roman" w:cs="Times New Roman"/>
        </w:rPr>
        <w:t xml:space="preserve">İlgi (c) tarih ve sayılı genelge ile okul ve kurumlarımızda Risk Değerlendirme Ekipleri oluşturulması ve risklerin değerlendirilmesi, bu Ekip tarafından yürütülmesi gerekmektedir. Bu Kapsamda ilgi (a) </w:t>
      </w:r>
      <w:r w:rsidRPr="00036FEE">
        <w:rPr>
          <w:rFonts w:ascii="Times New Roman" w:hAnsi="Times New Roman" w:cs="Times New Roman"/>
          <w:color w:val="000000"/>
        </w:rPr>
        <w:t xml:space="preserve">Kanun kapsamındaki İş Sağlığı ve Güvenliği Risk Değerlendirmesi Yönetmeliği’ne istinaden, Risk Değerlendirmesi Ekibinde </w:t>
      </w:r>
      <w:r w:rsidRPr="00036FEE">
        <w:rPr>
          <w:rFonts w:ascii="Times New Roman" w:hAnsi="Times New Roman" w:cs="Times New Roman"/>
          <w:b/>
          <w:bCs/>
        </w:rPr>
        <w:t>Kurtarma Ekibi Başkanı</w:t>
      </w:r>
      <w:r w:rsidRPr="00036FEE">
        <w:rPr>
          <w:rFonts w:ascii="Times New Roman" w:hAnsi="Times New Roman" w:cs="Times New Roman"/>
          <w:bCs/>
        </w:rPr>
        <w:t xml:space="preserve"> </w:t>
      </w:r>
      <w:r w:rsidRPr="00036FEE">
        <w:rPr>
          <w:rFonts w:ascii="Times New Roman" w:hAnsi="Times New Roman" w:cs="Times New Roman"/>
          <w:color w:val="000000"/>
        </w:rPr>
        <w:t>olarak görevlendirildiniz.</w:t>
      </w:r>
    </w:p>
    <w:p w:rsidR="00307390" w:rsidRPr="00036FEE" w:rsidRDefault="00307390" w:rsidP="00307390">
      <w:pPr>
        <w:pStyle w:val="Default"/>
        <w:spacing w:line="360" w:lineRule="auto"/>
        <w:ind w:firstLine="708"/>
        <w:jc w:val="both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ind w:firstLine="708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 xml:space="preserve">Bilgi ve gereğini rica ederim. </w:t>
      </w:r>
    </w:p>
    <w:p w:rsidR="00307390" w:rsidRPr="00036FEE" w:rsidRDefault="00307390" w:rsidP="00307390">
      <w:pPr>
        <w:pStyle w:val="Default"/>
        <w:spacing w:line="360" w:lineRule="auto"/>
        <w:ind w:firstLine="708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ind w:firstLine="708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ind w:firstLine="708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ind w:left="7080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>.........................</w:t>
      </w:r>
    </w:p>
    <w:p w:rsidR="00307390" w:rsidRPr="00036FEE" w:rsidRDefault="00307390" w:rsidP="00307390">
      <w:pPr>
        <w:pStyle w:val="Default"/>
        <w:spacing w:line="360" w:lineRule="auto"/>
        <w:ind w:left="7080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 xml:space="preserve">       Müdür</w:t>
      </w:r>
    </w:p>
    <w:p w:rsidR="00307390" w:rsidRPr="00036FEE" w:rsidRDefault="00307390" w:rsidP="003073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</w:rPr>
      </w:pP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sz w:val="22"/>
          <w:szCs w:val="22"/>
        </w:rPr>
      </w:pPr>
    </w:p>
    <w:p w:rsidR="00036FEE" w:rsidRDefault="00036FEE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sz w:val="22"/>
          <w:szCs w:val="22"/>
        </w:rPr>
      </w:pPr>
    </w:p>
    <w:p w:rsidR="00036FEE" w:rsidRPr="00036FEE" w:rsidRDefault="00036FEE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6FEE">
        <w:rPr>
          <w:rFonts w:ascii="Times New Roman" w:hAnsi="Times New Roman" w:cs="Times New Roman"/>
          <w:b/>
          <w:sz w:val="22"/>
          <w:szCs w:val="22"/>
        </w:rPr>
        <w:lastRenderedPageBreak/>
        <w:t>T.C.</w:t>
      </w: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b/>
          <w:sz w:val="22"/>
          <w:szCs w:val="22"/>
        </w:rPr>
      </w:pPr>
      <w:r w:rsidRPr="00036FEE">
        <w:rPr>
          <w:rFonts w:ascii="Times New Roman" w:hAnsi="Times New Roman" w:cs="Times New Roman"/>
          <w:b/>
          <w:sz w:val="22"/>
          <w:szCs w:val="22"/>
        </w:rPr>
        <w:t>YALOVA VALİLİĞİ</w:t>
      </w: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b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b/>
          <w:sz w:val="22"/>
          <w:szCs w:val="22"/>
        </w:rPr>
        <w:t>………………………………….. Müdürlüğü</w:t>
      </w: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 xml:space="preserve"> Sayı : </w:t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  <w:t>…………… 918/</w:t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  <w:t>…/…/20…</w:t>
      </w: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>Konu : Risk Değerlendirme Ekibi</w:t>
      </w: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bCs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 xml:space="preserve">           </w:t>
      </w:r>
      <w:r w:rsidRPr="00036FEE">
        <w:rPr>
          <w:rFonts w:ascii="Times New Roman" w:eastAsia="FJJBLE+TimesNewRoman" w:hAnsi="Times New Roman" w:cs="Times New Roman"/>
          <w:b/>
          <w:bCs/>
          <w:sz w:val="22"/>
          <w:szCs w:val="22"/>
        </w:rPr>
        <w:t xml:space="preserve"> </w:t>
      </w:r>
      <w:r w:rsidRPr="00036FEE">
        <w:rPr>
          <w:rFonts w:ascii="Times New Roman" w:eastAsia="FJJBLE+TimesNewRoman" w:hAnsi="Times New Roman" w:cs="Times New Roman"/>
          <w:bCs/>
          <w:sz w:val="22"/>
          <w:szCs w:val="22"/>
        </w:rPr>
        <w:t>Görevlendirmesi</w:t>
      </w: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b/>
          <w:bCs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b/>
          <w:bCs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b/>
          <w:bCs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b/>
          <w:bCs/>
          <w:sz w:val="22"/>
          <w:szCs w:val="22"/>
        </w:rPr>
        <w:t>Sayın:………………………………….</w:t>
      </w: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b/>
          <w:bCs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b/>
          <w:bCs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 xml:space="preserve">İlgi: </w:t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  <w:t xml:space="preserve">a) 6331 sayılı İş Sağlığı ve Güvenliği Kanunu </w:t>
      </w:r>
    </w:p>
    <w:p w:rsidR="00307390" w:rsidRPr="00036FEE" w:rsidRDefault="00307390" w:rsidP="00307390">
      <w:pPr>
        <w:pStyle w:val="Default"/>
        <w:spacing w:line="360" w:lineRule="auto"/>
        <w:ind w:firstLine="708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>b) İş Sağlığı ve Güvenliği Risklerin Değerlendirilmesi Hakkında Yönetmelik</w:t>
      </w:r>
    </w:p>
    <w:p w:rsidR="00307390" w:rsidRPr="00036FEE" w:rsidRDefault="00307390" w:rsidP="00307390">
      <w:pPr>
        <w:pStyle w:val="Default"/>
        <w:spacing w:line="360" w:lineRule="auto"/>
        <w:ind w:firstLine="708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>c) Bakanlığımızın 2014/16 sayılı Genelgesi.</w:t>
      </w:r>
    </w:p>
    <w:p w:rsidR="00307390" w:rsidRPr="00036FEE" w:rsidRDefault="00307390" w:rsidP="00307390">
      <w:pPr>
        <w:pStyle w:val="Default"/>
        <w:spacing w:line="360" w:lineRule="auto"/>
        <w:ind w:firstLine="708"/>
        <w:jc w:val="both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36FEE">
        <w:rPr>
          <w:rFonts w:ascii="Times New Roman" w:eastAsia="FJJBLE+TimesNewRoman" w:hAnsi="Times New Roman" w:cs="Times New Roman"/>
        </w:rPr>
        <w:t xml:space="preserve">İlgi (c) tarih ve sayılı genelge ile okul ve kurumlarımızda Risk Değerlendirme Ekipleri oluşturulması ve risklerin değerlendirilmesi, bu Ekip tarafından yürütülmesi gerekmektedir. Bu Kapsamda ilgi (a) </w:t>
      </w:r>
      <w:r w:rsidRPr="00036FEE">
        <w:rPr>
          <w:rFonts w:ascii="Times New Roman" w:hAnsi="Times New Roman" w:cs="Times New Roman"/>
          <w:color w:val="000000"/>
        </w:rPr>
        <w:t xml:space="preserve">Kanun kapsamındaki İş Sağlığı ve Güvenliği Risk Değerlendirmesi Yönetmeliği’ne istinaden, Risk Değerlendirmesi Ekibinde </w:t>
      </w:r>
      <w:r w:rsidRPr="00036FEE">
        <w:rPr>
          <w:rFonts w:ascii="Times New Roman" w:hAnsi="Times New Roman" w:cs="Times New Roman"/>
          <w:b/>
          <w:bCs/>
        </w:rPr>
        <w:t>Yangınla Mücadele-Söndürme Ekibi</w:t>
      </w:r>
      <w:r w:rsidRPr="00036FEE">
        <w:rPr>
          <w:rFonts w:ascii="Times New Roman" w:hAnsi="Times New Roman" w:cs="Times New Roman"/>
          <w:color w:val="000000"/>
        </w:rPr>
        <w:t xml:space="preserve"> </w:t>
      </w:r>
      <w:r w:rsidRPr="00036FEE">
        <w:rPr>
          <w:rFonts w:ascii="Times New Roman" w:hAnsi="Times New Roman" w:cs="Times New Roman"/>
          <w:b/>
          <w:color w:val="000000"/>
        </w:rPr>
        <w:t xml:space="preserve">Başkanı </w:t>
      </w:r>
      <w:r w:rsidRPr="00036FEE">
        <w:rPr>
          <w:rFonts w:ascii="Times New Roman" w:hAnsi="Times New Roman" w:cs="Times New Roman"/>
          <w:color w:val="000000"/>
        </w:rPr>
        <w:t>olarak görevlendirildiniz.</w:t>
      </w:r>
    </w:p>
    <w:p w:rsidR="00307390" w:rsidRPr="00036FEE" w:rsidRDefault="00307390" w:rsidP="00307390">
      <w:pPr>
        <w:pStyle w:val="Default"/>
        <w:spacing w:line="360" w:lineRule="auto"/>
        <w:ind w:firstLine="708"/>
        <w:jc w:val="both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ind w:firstLine="708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 xml:space="preserve">Bilgi ve gereğini rica ederim. </w:t>
      </w:r>
    </w:p>
    <w:p w:rsidR="00307390" w:rsidRPr="00036FEE" w:rsidRDefault="00307390" w:rsidP="00307390">
      <w:pPr>
        <w:pStyle w:val="Default"/>
        <w:spacing w:line="360" w:lineRule="auto"/>
        <w:ind w:firstLine="708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ind w:firstLine="708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ind w:firstLine="708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ind w:left="7080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>.........................</w:t>
      </w:r>
    </w:p>
    <w:p w:rsidR="00307390" w:rsidRPr="00036FEE" w:rsidRDefault="00307390" w:rsidP="00307390">
      <w:pPr>
        <w:pStyle w:val="Default"/>
        <w:spacing w:line="360" w:lineRule="auto"/>
        <w:ind w:left="7080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 xml:space="preserve">       Müdür</w:t>
      </w:r>
    </w:p>
    <w:p w:rsidR="00307390" w:rsidRPr="00036FEE" w:rsidRDefault="00307390" w:rsidP="003073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</w:rPr>
      </w:pP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sz w:val="22"/>
          <w:szCs w:val="22"/>
        </w:rPr>
      </w:pPr>
    </w:p>
    <w:p w:rsidR="00036FEE" w:rsidRDefault="00036FEE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sz w:val="22"/>
          <w:szCs w:val="22"/>
        </w:rPr>
      </w:pPr>
    </w:p>
    <w:p w:rsidR="00036FEE" w:rsidRPr="00036FEE" w:rsidRDefault="00036FEE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6FEE">
        <w:rPr>
          <w:rFonts w:ascii="Times New Roman" w:hAnsi="Times New Roman" w:cs="Times New Roman"/>
          <w:b/>
          <w:sz w:val="22"/>
          <w:szCs w:val="22"/>
        </w:rPr>
        <w:lastRenderedPageBreak/>
        <w:t>T.C.</w:t>
      </w: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b/>
          <w:sz w:val="22"/>
          <w:szCs w:val="22"/>
        </w:rPr>
      </w:pPr>
      <w:r w:rsidRPr="00036FEE">
        <w:rPr>
          <w:rFonts w:ascii="Times New Roman" w:hAnsi="Times New Roman" w:cs="Times New Roman"/>
          <w:b/>
          <w:sz w:val="22"/>
          <w:szCs w:val="22"/>
        </w:rPr>
        <w:t>YALOVA VALİLİĞİ</w:t>
      </w: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b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b/>
          <w:sz w:val="22"/>
          <w:szCs w:val="22"/>
        </w:rPr>
        <w:t>………………………………….. Müdürlüğü</w:t>
      </w: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 xml:space="preserve"> Sayı : </w:t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  <w:t>…………… 918/</w:t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  <w:t>…/…/20…</w:t>
      </w: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>Konu : Risk Değerlendirme Ekibi</w:t>
      </w: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bCs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 xml:space="preserve">           </w:t>
      </w:r>
      <w:r w:rsidRPr="00036FEE">
        <w:rPr>
          <w:rFonts w:ascii="Times New Roman" w:eastAsia="FJJBLE+TimesNewRoman" w:hAnsi="Times New Roman" w:cs="Times New Roman"/>
          <w:b/>
          <w:bCs/>
          <w:sz w:val="22"/>
          <w:szCs w:val="22"/>
        </w:rPr>
        <w:t xml:space="preserve"> </w:t>
      </w:r>
      <w:r w:rsidRPr="00036FEE">
        <w:rPr>
          <w:rFonts w:ascii="Times New Roman" w:eastAsia="FJJBLE+TimesNewRoman" w:hAnsi="Times New Roman" w:cs="Times New Roman"/>
          <w:bCs/>
          <w:sz w:val="22"/>
          <w:szCs w:val="22"/>
        </w:rPr>
        <w:t>Görevlendirmesi</w:t>
      </w: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b/>
          <w:bCs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b/>
          <w:bCs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b/>
          <w:bCs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b/>
          <w:bCs/>
          <w:sz w:val="22"/>
          <w:szCs w:val="22"/>
        </w:rPr>
        <w:t>Sayın:………………………………….</w:t>
      </w: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b/>
          <w:bCs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b/>
          <w:bCs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 xml:space="preserve">İlgi: </w:t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  <w:t xml:space="preserve">a) 6331 sayılı İş Sağlığı ve Güvenliği Kanunu </w:t>
      </w:r>
    </w:p>
    <w:p w:rsidR="00307390" w:rsidRPr="00036FEE" w:rsidRDefault="00307390" w:rsidP="00307390">
      <w:pPr>
        <w:pStyle w:val="Default"/>
        <w:spacing w:line="360" w:lineRule="auto"/>
        <w:ind w:firstLine="708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>b) İş Sağlığı ve Güvenliği Risklerin Değerlendirilmesi Hakkında Yönetmelik</w:t>
      </w:r>
    </w:p>
    <w:p w:rsidR="00307390" w:rsidRPr="00036FEE" w:rsidRDefault="00307390" w:rsidP="00307390">
      <w:pPr>
        <w:pStyle w:val="Default"/>
        <w:spacing w:line="360" w:lineRule="auto"/>
        <w:ind w:firstLine="708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>c) Bakanlığımızın 2014/16 sayılı Genelgesi.</w:t>
      </w:r>
    </w:p>
    <w:p w:rsidR="00307390" w:rsidRPr="00036FEE" w:rsidRDefault="00307390" w:rsidP="00307390">
      <w:pPr>
        <w:pStyle w:val="Default"/>
        <w:spacing w:line="360" w:lineRule="auto"/>
        <w:ind w:firstLine="708"/>
        <w:jc w:val="both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36FEE">
        <w:rPr>
          <w:rFonts w:ascii="Times New Roman" w:eastAsia="FJJBLE+TimesNewRoman" w:hAnsi="Times New Roman" w:cs="Times New Roman"/>
        </w:rPr>
        <w:t xml:space="preserve">İlgi (c) tarih ve sayılı genelge ile okul ve kurumlarımızda Risk Değerlendirme Ekipleri oluşturulması ve risklerin değerlendirilmesi, bu Ekip tarafından yürütülmesi gerekmektedir. Bu Kapsamda ilgi (a) </w:t>
      </w:r>
      <w:r w:rsidRPr="00036FEE">
        <w:rPr>
          <w:rFonts w:ascii="Times New Roman" w:hAnsi="Times New Roman" w:cs="Times New Roman"/>
          <w:color w:val="000000"/>
        </w:rPr>
        <w:t xml:space="preserve">Kanun kapsamındaki İş Sağlığı ve Güvenliği Risk Değerlendirmesi Yönetmeliği’ne istinaden, Risk Değerlendirmesi Ekibinde </w:t>
      </w:r>
      <w:r w:rsidRPr="00036FEE">
        <w:rPr>
          <w:rFonts w:ascii="Times New Roman" w:hAnsi="Times New Roman" w:cs="Times New Roman"/>
          <w:b/>
          <w:color w:val="000000"/>
        </w:rPr>
        <w:t>İlk Yardım Ekip Başkanı</w:t>
      </w:r>
      <w:r w:rsidRPr="00036FEE">
        <w:rPr>
          <w:rFonts w:ascii="Times New Roman" w:hAnsi="Times New Roman" w:cs="Times New Roman"/>
          <w:color w:val="000000"/>
        </w:rPr>
        <w:t xml:space="preserve"> olarak görevlendirildiniz.</w:t>
      </w:r>
    </w:p>
    <w:p w:rsidR="00307390" w:rsidRPr="00036FEE" w:rsidRDefault="00307390" w:rsidP="00307390">
      <w:pPr>
        <w:pStyle w:val="Default"/>
        <w:spacing w:line="360" w:lineRule="auto"/>
        <w:ind w:firstLine="708"/>
        <w:jc w:val="both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ind w:firstLine="708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 xml:space="preserve">Bilgi ve gereğini rica ederim. </w:t>
      </w:r>
    </w:p>
    <w:p w:rsidR="00307390" w:rsidRPr="00036FEE" w:rsidRDefault="00307390" w:rsidP="00307390">
      <w:pPr>
        <w:pStyle w:val="Default"/>
        <w:spacing w:line="360" w:lineRule="auto"/>
        <w:ind w:firstLine="708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ind w:firstLine="708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ind w:firstLine="708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ind w:left="7080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>.........................</w:t>
      </w:r>
    </w:p>
    <w:p w:rsidR="00307390" w:rsidRPr="00036FEE" w:rsidRDefault="00307390" w:rsidP="00307390">
      <w:pPr>
        <w:pStyle w:val="Default"/>
        <w:spacing w:line="360" w:lineRule="auto"/>
        <w:ind w:left="7080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 xml:space="preserve">       Müdür</w:t>
      </w:r>
    </w:p>
    <w:p w:rsidR="00307390" w:rsidRPr="00036FEE" w:rsidRDefault="00307390" w:rsidP="003073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</w:rPr>
      </w:pP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sz w:val="22"/>
          <w:szCs w:val="22"/>
        </w:rPr>
      </w:pPr>
    </w:p>
    <w:p w:rsidR="00036FEE" w:rsidRDefault="00036FEE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sz w:val="22"/>
          <w:szCs w:val="22"/>
        </w:rPr>
      </w:pPr>
    </w:p>
    <w:p w:rsidR="00036FEE" w:rsidRPr="00036FEE" w:rsidRDefault="00036FEE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6FEE">
        <w:rPr>
          <w:rFonts w:ascii="Times New Roman" w:hAnsi="Times New Roman" w:cs="Times New Roman"/>
          <w:b/>
          <w:sz w:val="22"/>
          <w:szCs w:val="22"/>
        </w:rPr>
        <w:lastRenderedPageBreak/>
        <w:t>T.C.</w:t>
      </w: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b/>
          <w:sz w:val="22"/>
          <w:szCs w:val="22"/>
        </w:rPr>
      </w:pPr>
      <w:r w:rsidRPr="00036FEE">
        <w:rPr>
          <w:rFonts w:ascii="Times New Roman" w:hAnsi="Times New Roman" w:cs="Times New Roman"/>
          <w:b/>
          <w:sz w:val="22"/>
          <w:szCs w:val="22"/>
        </w:rPr>
        <w:t>YALOVA VALİLİĞİ</w:t>
      </w: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b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b/>
          <w:sz w:val="22"/>
          <w:szCs w:val="22"/>
        </w:rPr>
        <w:t>………………………………….. Müdürlüğü</w:t>
      </w: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 xml:space="preserve"> Sayı : </w:t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  <w:t>…………… 918/</w:t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  <w:t>…/…/20…</w:t>
      </w: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>Konu : Risk Değerlendirme Ekibi</w:t>
      </w: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bCs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 xml:space="preserve">           </w:t>
      </w:r>
      <w:r w:rsidRPr="00036FEE">
        <w:rPr>
          <w:rFonts w:ascii="Times New Roman" w:eastAsia="FJJBLE+TimesNewRoman" w:hAnsi="Times New Roman" w:cs="Times New Roman"/>
          <w:b/>
          <w:bCs/>
          <w:sz w:val="22"/>
          <w:szCs w:val="22"/>
        </w:rPr>
        <w:t xml:space="preserve"> </w:t>
      </w:r>
      <w:r w:rsidRPr="00036FEE">
        <w:rPr>
          <w:rFonts w:ascii="Times New Roman" w:eastAsia="FJJBLE+TimesNewRoman" w:hAnsi="Times New Roman" w:cs="Times New Roman"/>
          <w:bCs/>
          <w:sz w:val="22"/>
          <w:szCs w:val="22"/>
        </w:rPr>
        <w:t>Görevlendirmesi</w:t>
      </w: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b/>
          <w:bCs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b/>
          <w:bCs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jc w:val="center"/>
        <w:rPr>
          <w:rFonts w:ascii="Times New Roman" w:eastAsia="FJJBLE+TimesNewRoman" w:hAnsi="Times New Roman" w:cs="Times New Roman"/>
          <w:b/>
          <w:bCs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b/>
          <w:bCs/>
          <w:sz w:val="22"/>
          <w:szCs w:val="22"/>
        </w:rPr>
        <w:t>Sayın:………………………………….</w:t>
      </w: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b/>
          <w:bCs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b/>
          <w:bCs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 xml:space="preserve">İlgi: </w:t>
      </w:r>
      <w:r w:rsidRPr="00036FEE">
        <w:rPr>
          <w:rFonts w:ascii="Times New Roman" w:eastAsia="FJJBLE+TimesNewRoman" w:hAnsi="Times New Roman" w:cs="Times New Roman"/>
          <w:sz w:val="22"/>
          <w:szCs w:val="22"/>
        </w:rPr>
        <w:tab/>
        <w:t xml:space="preserve">a) 6331 sayılı İş Sağlığı ve Güvenliği Kanunu </w:t>
      </w:r>
    </w:p>
    <w:p w:rsidR="00307390" w:rsidRPr="00036FEE" w:rsidRDefault="00307390" w:rsidP="00307390">
      <w:pPr>
        <w:pStyle w:val="Default"/>
        <w:spacing w:line="360" w:lineRule="auto"/>
        <w:ind w:firstLine="708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>b) İş Sağlığı ve Güvenliği Risklerin Değerlendirilmesi Hakkında Yönetmelik</w:t>
      </w:r>
    </w:p>
    <w:p w:rsidR="00307390" w:rsidRPr="00036FEE" w:rsidRDefault="00307390" w:rsidP="00307390">
      <w:pPr>
        <w:pStyle w:val="Default"/>
        <w:spacing w:line="360" w:lineRule="auto"/>
        <w:ind w:firstLine="708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>c) Bakanlığımızın 2014/16 sayılı Genelgesi.</w:t>
      </w:r>
    </w:p>
    <w:p w:rsidR="00307390" w:rsidRPr="00036FEE" w:rsidRDefault="00307390" w:rsidP="00307390">
      <w:pPr>
        <w:pStyle w:val="Default"/>
        <w:spacing w:line="360" w:lineRule="auto"/>
        <w:ind w:firstLine="708"/>
        <w:jc w:val="both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36FEE">
        <w:rPr>
          <w:rFonts w:ascii="Times New Roman" w:eastAsia="FJJBLE+TimesNewRoman" w:hAnsi="Times New Roman" w:cs="Times New Roman"/>
        </w:rPr>
        <w:t xml:space="preserve">İlgi (c) tarih ve sayılı genelge ile okul ve kurumlarımızda Risk Değerlendirme Ekipleri oluşturulması ve risklerin değerlendirilmesi, bu Ekip tarafından yürütülmesi gerekmektedir. Bu Kapsamda ilgi (a) </w:t>
      </w:r>
      <w:r w:rsidRPr="00036FEE">
        <w:rPr>
          <w:rFonts w:ascii="Times New Roman" w:hAnsi="Times New Roman" w:cs="Times New Roman"/>
          <w:color w:val="000000"/>
        </w:rPr>
        <w:t xml:space="preserve">Kanun kapsamındaki İş Sağlığı ve Güvenliği Risk Değerlendirmesi Yönetmeliği’ne istinaden, Risk Değerlendirmesi Ekibinde </w:t>
      </w:r>
      <w:r w:rsidRPr="00036FEE">
        <w:rPr>
          <w:rFonts w:ascii="Times New Roman" w:hAnsi="Times New Roman" w:cs="Times New Roman"/>
          <w:b/>
          <w:color w:val="000000"/>
        </w:rPr>
        <w:t xml:space="preserve">Yönetmeliğin 6/d Maddesi gereği, işyerini tanıyan bilen deneyimli çalışan </w:t>
      </w:r>
      <w:r w:rsidRPr="00036FEE">
        <w:rPr>
          <w:rFonts w:ascii="Times New Roman" w:hAnsi="Times New Roman" w:cs="Times New Roman"/>
          <w:color w:val="000000"/>
        </w:rPr>
        <w:t>olarak görevlendirildiniz.</w:t>
      </w:r>
    </w:p>
    <w:p w:rsidR="00307390" w:rsidRPr="00036FEE" w:rsidRDefault="00307390" w:rsidP="00307390">
      <w:pPr>
        <w:pStyle w:val="Default"/>
        <w:spacing w:line="360" w:lineRule="auto"/>
        <w:ind w:firstLine="708"/>
        <w:jc w:val="both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ind w:firstLine="708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 xml:space="preserve">Bilgi ve gereğini rica ederim. </w:t>
      </w:r>
    </w:p>
    <w:p w:rsidR="00307390" w:rsidRPr="00036FEE" w:rsidRDefault="00307390" w:rsidP="00307390">
      <w:pPr>
        <w:pStyle w:val="Default"/>
        <w:spacing w:line="360" w:lineRule="auto"/>
        <w:ind w:firstLine="708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ind w:firstLine="708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ind w:firstLine="708"/>
        <w:rPr>
          <w:rFonts w:ascii="Times New Roman" w:eastAsia="FJJBLE+TimesNewRoman" w:hAnsi="Times New Roman" w:cs="Times New Roman"/>
          <w:sz w:val="22"/>
          <w:szCs w:val="22"/>
        </w:rPr>
      </w:pPr>
    </w:p>
    <w:p w:rsidR="00307390" w:rsidRPr="00036FEE" w:rsidRDefault="00307390" w:rsidP="00307390">
      <w:pPr>
        <w:pStyle w:val="Default"/>
        <w:spacing w:line="360" w:lineRule="auto"/>
        <w:ind w:left="7080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>.........................</w:t>
      </w:r>
    </w:p>
    <w:p w:rsidR="00307390" w:rsidRPr="00036FEE" w:rsidRDefault="00307390" w:rsidP="00307390">
      <w:pPr>
        <w:pStyle w:val="Default"/>
        <w:spacing w:line="360" w:lineRule="auto"/>
        <w:ind w:left="7080"/>
        <w:rPr>
          <w:rFonts w:ascii="Times New Roman" w:eastAsia="FJJBLE+TimesNewRoman" w:hAnsi="Times New Roman" w:cs="Times New Roman"/>
          <w:sz w:val="22"/>
          <w:szCs w:val="22"/>
        </w:rPr>
      </w:pPr>
      <w:r w:rsidRPr="00036FEE">
        <w:rPr>
          <w:rFonts w:ascii="Times New Roman" w:eastAsia="FJJBLE+TimesNewRoman" w:hAnsi="Times New Roman" w:cs="Times New Roman"/>
          <w:sz w:val="22"/>
          <w:szCs w:val="22"/>
        </w:rPr>
        <w:t xml:space="preserve">       Müdür</w:t>
      </w:r>
    </w:p>
    <w:p w:rsidR="00307390" w:rsidRPr="00036FEE" w:rsidRDefault="00307390" w:rsidP="003073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</w:rPr>
      </w:pPr>
    </w:p>
    <w:p w:rsidR="00307390" w:rsidRPr="00036FEE" w:rsidRDefault="00307390" w:rsidP="00307390">
      <w:pPr>
        <w:rPr>
          <w:rFonts w:ascii="Times New Roman" w:hAnsi="Times New Roman" w:cs="Times New Roman"/>
        </w:rPr>
      </w:pPr>
    </w:p>
    <w:sectPr w:rsidR="00307390" w:rsidRPr="00036FEE" w:rsidSect="00DB7069">
      <w:headerReference w:type="default" r:id="rId8"/>
      <w:headerReference w:type="first" r:id="rId9"/>
      <w:pgSz w:w="11906" w:h="16838"/>
      <w:pgMar w:top="1418" w:right="849" w:bottom="1418" w:left="851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096" w:rsidRDefault="004F5096" w:rsidP="00733C5C">
      <w:pPr>
        <w:spacing w:line="240" w:lineRule="auto"/>
      </w:pPr>
      <w:r>
        <w:separator/>
      </w:r>
    </w:p>
  </w:endnote>
  <w:endnote w:type="continuationSeparator" w:id="1">
    <w:p w:rsidR="004F5096" w:rsidRDefault="004F5096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JJBL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JJBLE+TimesNewRoman">
    <w:altName w:val="Arial Unicode MS"/>
    <w:panose1 w:val="00000000000000000000"/>
    <w:charset w:val="88"/>
    <w:family w:val="roman"/>
    <w:notTrueType/>
    <w:pitch w:val="default"/>
    <w:sig w:usb0="00000000" w:usb1="08080000" w:usb2="00000010" w:usb3="00000000" w:csb0="00100012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096" w:rsidRDefault="004F5096" w:rsidP="00733C5C">
      <w:pPr>
        <w:spacing w:line="240" w:lineRule="auto"/>
      </w:pPr>
      <w:r>
        <w:separator/>
      </w:r>
    </w:p>
  </w:footnote>
  <w:footnote w:type="continuationSeparator" w:id="1">
    <w:p w:rsidR="004F5096" w:rsidRDefault="004F5096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926"/>
      <w:gridCol w:w="6227"/>
      <w:gridCol w:w="1417"/>
      <w:gridCol w:w="1629"/>
    </w:tblGrid>
    <w:tr w:rsidR="00E24DD8" w:rsidTr="00A86979">
      <w:trPr>
        <w:cantSplit/>
        <w:trHeight w:hRule="exact" w:val="292"/>
        <w:jc w:val="center"/>
      </w:trPr>
      <w:tc>
        <w:tcPr>
          <w:tcW w:w="1926" w:type="dxa"/>
          <w:vMerge w:val="restart"/>
          <w:vAlign w:val="center"/>
        </w:tcPr>
        <w:p w:rsidR="00E24DD8" w:rsidRPr="00920612" w:rsidRDefault="005A705F" w:rsidP="00EE3576">
          <w:pPr>
            <w:pStyle w:val="stbilgi"/>
            <w:ind w:left="-57"/>
            <w:jc w:val="center"/>
            <w:rPr>
              <w:b/>
              <w:sz w:val="16"/>
            </w:rPr>
          </w:pPr>
          <w:r>
            <w:rPr>
              <w:b/>
              <w:noProof/>
              <w:sz w:val="16"/>
              <w:lang w:eastAsia="tr-TR"/>
            </w:rPr>
            <w:drawing>
              <wp:inline distT="0" distB="0" distL="0" distR="0">
                <wp:extent cx="971550" cy="971550"/>
                <wp:effectExtent l="19050" t="0" r="0" b="0"/>
                <wp:docPr id="1" name="0 Resim" descr="me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413" cy="995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7" w:type="dxa"/>
          <w:vMerge w:val="restart"/>
          <w:vAlign w:val="center"/>
        </w:tcPr>
        <w:p w:rsidR="00564033" w:rsidRDefault="00564033" w:rsidP="00564033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:rsidR="00564033" w:rsidRDefault="00564033" w:rsidP="00564033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YALOVA VALİLİĞİ</w:t>
          </w:r>
        </w:p>
        <w:p w:rsidR="00E24DD8" w:rsidRPr="002C67C5" w:rsidRDefault="00564033" w:rsidP="00564033">
          <w:pPr>
            <w:tabs>
              <w:tab w:val="left" w:pos="1330"/>
            </w:tabs>
            <w:jc w:val="center"/>
            <w:rPr>
              <w:b/>
              <w:sz w:val="24"/>
              <w:szCs w:val="24"/>
            </w:rPr>
          </w:pPr>
          <w:r>
            <w:rPr>
              <w:rFonts w:ascii="Times New Roman" w:hAnsi="Times New Roman"/>
              <w:b/>
            </w:rPr>
            <w:t>……………….. MÜDÜRLÜĞÜ</w:t>
          </w: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629" w:type="dxa"/>
          <w:vAlign w:val="center"/>
        </w:tcPr>
        <w:p w:rsidR="00E24DD8" w:rsidRPr="00036FEE" w:rsidRDefault="00036FEE" w:rsidP="00733C5C">
          <w:pPr>
            <w:pStyle w:val="stbilgi"/>
            <w:jc w:val="center"/>
            <w:rPr>
              <w:bCs/>
              <w:sz w:val="20"/>
              <w:szCs w:val="20"/>
            </w:rPr>
          </w:pPr>
          <w:r w:rsidRPr="00036FEE">
            <w:rPr>
              <w:bCs/>
              <w:sz w:val="24"/>
              <w:szCs w:val="24"/>
            </w:rPr>
            <w:t>FR.D.1.2</w:t>
          </w: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  <w:vAlign w:val="center"/>
        </w:tcPr>
        <w:p w:rsidR="00E24DD8" w:rsidRDefault="00E24DD8" w:rsidP="00733C5C">
          <w:pPr>
            <w:pStyle w:val="stbilgi"/>
            <w:ind w:left="-58"/>
            <w:jc w:val="center"/>
          </w:pPr>
        </w:p>
      </w:tc>
      <w:tc>
        <w:tcPr>
          <w:tcW w:w="6227" w:type="dxa"/>
          <w:vMerge/>
          <w:vAlign w:val="center"/>
        </w:tcPr>
        <w:p w:rsidR="00E24DD8" w:rsidRPr="002C67C5" w:rsidRDefault="00E24DD8" w:rsidP="00733C5C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629" w:type="dxa"/>
          <w:vAlign w:val="center"/>
        </w:tcPr>
        <w:p w:rsidR="00E24DD8" w:rsidRDefault="00036FEE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11</w:t>
          </w:r>
          <w:r w:rsidR="00E24DD8">
            <w:rPr>
              <w:sz w:val="20"/>
              <w:szCs w:val="20"/>
            </w:rPr>
            <w:t>.</w:t>
          </w:r>
          <w:r>
            <w:rPr>
              <w:sz w:val="20"/>
              <w:szCs w:val="20"/>
            </w:rPr>
            <w:t>0</w:t>
          </w:r>
          <w:r w:rsidR="00E24DD8">
            <w:rPr>
              <w:sz w:val="20"/>
              <w:szCs w:val="20"/>
            </w:rPr>
            <w:t>1.202</w:t>
          </w:r>
          <w:r>
            <w:rPr>
              <w:sz w:val="20"/>
              <w:szCs w:val="20"/>
            </w:rPr>
            <w:t>1</w:t>
          </w: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E24DD8" w:rsidRDefault="00E24DD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/>
        </w:tcPr>
        <w:p w:rsidR="00E24DD8" w:rsidRPr="002C67C5" w:rsidRDefault="00E24DD8" w:rsidP="00733C5C">
          <w:pPr>
            <w:pStyle w:val="stbilgi"/>
            <w:rPr>
              <w:sz w:val="24"/>
              <w:szCs w:val="24"/>
            </w:rPr>
          </w:pP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629" w:type="dxa"/>
          <w:vAlign w:val="center"/>
        </w:tcPr>
        <w:p w:rsidR="00E24DD8" w:rsidRPr="003A17C3" w:rsidRDefault="00E24DD8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E24DD8" w:rsidRDefault="00E24DD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 w:val="restart"/>
          <w:vAlign w:val="center"/>
        </w:tcPr>
        <w:p w:rsidR="00E24DD8" w:rsidRPr="002C67C5" w:rsidRDefault="00036FEE" w:rsidP="00BA7E2E">
          <w:pPr>
            <w:pStyle w:val="stbilgi"/>
            <w:jc w:val="center"/>
            <w:rPr>
              <w:b/>
              <w:sz w:val="24"/>
              <w:szCs w:val="24"/>
            </w:rPr>
          </w:pPr>
          <w:r w:rsidRPr="00036FEE">
            <w:rPr>
              <w:b/>
              <w:sz w:val="24"/>
              <w:szCs w:val="24"/>
            </w:rPr>
            <w:t>RİSK DEĞERLENDİRME EKİBİ GÖREVLENDİRME FORMU</w:t>
          </w: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629" w:type="dxa"/>
          <w:vAlign w:val="center"/>
        </w:tcPr>
        <w:p w:rsidR="00E24DD8" w:rsidRPr="003A17C3" w:rsidRDefault="00E24DD8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E24DD8" w:rsidRDefault="00E24DD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/>
        </w:tcPr>
        <w:p w:rsidR="00E24DD8" w:rsidRDefault="00E24DD8" w:rsidP="00733C5C">
          <w:pPr>
            <w:pStyle w:val="stbilgi"/>
          </w:pP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629" w:type="dxa"/>
          <w:vAlign w:val="center"/>
        </w:tcPr>
        <w:p w:rsidR="00E24DD8" w:rsidRPr="003A17C3" w:rsidRDefault="002D26B8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E24DD8" w:rsidRPr="003A17C3">
            <w:rPr>
              <w:rStyle w:val="SayfaNumaras"/>
              <w:sz w:val="20"/>
              <w:szCs w:val="20"/>
            </w:rPr>
            <w:instrText xml:space="preserve"> PAGE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BA6BA2">
            <w:rPr>
              <w:rStyle w:val="SayfaNumaras"/>
              <w:noProof/>
              <w:sz w:val="20"/>
              <w:szCs w:val="20"/>
            </w:rPr>
            <w:t>4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  <w:r w:rsidR="00E24DD8" w:rsidRPr="003A17C3">
            <w:rPr>
              <w:rStyle w:val="SayfaNumaras"/>
              <w:sz w:val="20"/>
              <w:szCs w:val="20"/>
            </w:rPr>
            <w:t>/</w:t>
          </w: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E24DD8" w:rsidRPr="003A17C3">
            <w:rPr>
              <w:rStyle w:val="SayfaNumaras"/>
              <w:sz w:val="20"/>
              <w:szCs w:val="20"/>
            </w:rPr>
            <w:instrText xml:space="preserve"> NUMPAGES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BA6BA2">
            <w:rPr>
              <w:rStyle w:val="SayfaNumaras"/>
              <w:noProof/>
              <w:sz w:val="20"/>
              <w:szCs w:val="20"/>
            </w:rPr>
            <w:t>9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:rsidR="00E24DD8" w:rsidRDefault="00E24DD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40"/>
      <w:gridCol w:w="5268"/>
      <w:gridCol w:w="1565"/>
      <w:gridCol w:w="1565"/>
    </w:tblGrid>
    <w:tr w:rsidR="00E24DD8" w:rsidTr="00851D9C">
      <w:trPr>
        <w:cantSplit/>
        <w:trHeight w:hRule="exact" w:val="315"/>
        <w:jc w:val="center"/>
      </w:trPr>
      <w:tc>
        <w:tcPr>
          <w:tcW w:w="2340" w:type="dxa"/>
          <w:vMerge w:val="restart"/>
          <w:vAlign w:val="center"/>
        </w:tcPr>
        <w:p w:rsidR="00E24DD8" w:rsidRPr="00920612" w:rsidRDefault="00E24DD8" w:rsidP="00851D9C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933450" cy="933450"/>
                <wp:effectExtent l="0" t="0" r="0" b="0"/>
                <wp:docPr id="26" name="Resim 26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8" w:type="dxa"/>
          <w:vMerge w:val="restart"/>
          <w:vAlign w:val="center"/>
        </w:tcPr>
        <w:p w:rsidR="00E24DD8" w:rsidRPr="00BC2163" w:rsidRDefault="00E24DD8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:rsidR="00E24DD8" w:rsidRPr="00BC2163" w:rsidRDefault="00E24DD8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MİLLÎ EĞİTİM BAKANLIĞI</w:t>
          </w:r>
        </w:p>
        <w:p w:rsidR="00E24DD8" w:rsidRPr="00920612" w:rsidRDefault="00E24DD8" w:rsidP="00851D9C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</w:rPr>
            <w:t>Standardizasyon ve Kalite Hizmet Birimi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565" w:type="dxa"/>
          <w:vAlign w:val="center"/>
        </w:tcPr>
        <w:p w:rsidR="00E24DD8" w:rsidRPr="003A17C3" w:rsidRDefault="00E24DD8" w:rsidP="00116439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SB. FR. 045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  <w:vAlign w:val="center"/>
        </w:tcPr>
        <w:p w:rsidR="00E24DD8" w:rsidRDefault="00E24DD8" w:rsidP="00851D9C">
          <w:pPr>
            <w:pStyle w:val="stbilgi"/>
            <w:ind w:left="-58"/>
            <w:jc w:val="center"/>
          </w:pPr>
        </w:p>
      </w:tc>
      <w:tc>
        <w:tcPr>
          <w:tcW w:w="5268" w:type="dxa"/>
          <w:vMerge/>
          <w:vAlign w:val="center"/>
        </w:tcPr>
        <w:p w:rsidR="00E24DD8" w:rsidRDefault="00E24DD8" w:rsidP="00851D9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565" w:type="dxa"/>
          <w:vAlign w:val="center"/>
        </w:tcPr>
        <w:p w:rsidR="00E24DD8" w:rsidRDefault="00E24DD8" w:rsidP="00851D9C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28.06.2018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E24DD8" w:rsidRDefault="00E24DD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</w:tcPr>
        <w:p w:rsidR="00E24DD8" w:rsidRDefault="00E24DD8" w:rsidP="00851D9C">
          <w:pPr>
            <w:pStyle w:val="stbilgi"/>
          </w:pP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-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E24DD8" w:rsidRDefault="00E24DD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 w:val="restart"/>
          <w:vAlign w:val="center"/>
        </w:tcPr>
        <w:p w:rsidR="00E24DD8" w:rsidRPr="00EE3576" w:rsidRDefault="00E24DD8" w:rsidP="004432B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Denetim Sonuç Raporu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  <w:tcBorders>
            <w:bottom w:val="single" w:sz="4" w:space="0" w:color="auto"/>
          </w:tcBorders>
        </w:tcPr>
        <w:p w:rsidR="00E24DD8" w:rsidRDefault="00E24DD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  <w:tcBorders>
            <w:bottom w:val="single" w:sz="4" w:space="0" w:color="auto"/>
          </w:tcBorders>
        </w:tcPr>
        <w:p w:rsidR="00E24DD8" w:rsidRDefault="00E24DD8" w:rsidP="00851D9C">
          <w:pPr>
            <w:pStyle w:val="stbilgi"/>
          </w:pP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E24DD8" w:rsidRPr="003A17C3" w:rsidRDefault="00E24DD8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E24DD8" w:rsidRPr="003A17C3" w:rsidRDefault="00E24DD8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1/1</w:t>
          </w:r>
        </w:p>
      </w:tc>
    </w:tr>
  </w:tbl>
  <w:p w:rsidR="00E24DD8" w:rsidRDefault="00E24DD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FB1"/>
    <w:multiLevelType w:val="multilevel"/>
    <w:tmpl w:val="6FF8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C5F51"/>
    <w:multiLevelType w:val="hybridMultilevel"/>
    <w:tmpl w:val="04BC025C"/>
    <w:lvl w:ilvl="0" w:tplc="D76A9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90F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AC0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63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4F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8B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EC9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BE9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2D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4F19AE"/>
    <w:multiLevelType w:val="multilevel"/>
    <w:tmpl w:val="BFF8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26A5D"/>
    <w:multiLevelType w:val="multilevel"/>
    <w:tmpl w:val="749A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E6DDB"/>
    <w:multiLevelType w:val="multilevel"/>
    <w:tmpl w:val="91C8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223B3"/>
    <w:multiLevelType w:val="multilevel"/>
    <w:tmpl w:val="8724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34C9B"/>
    <w:multiLevelType w:val="hybridMultilevel"/>
    <w:tmpl w:val="05A62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F7A93"/>
    <w:multiLevelType w:val="multilevel"/>
    <w:tmpl w:val="45AE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A02D6"/>
    <w:multiLevelType w:val="multilevel"/>
    <w:tmpl w:val="F07A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046C4A"/>
    <w:multiLevelType w:val="hybridMultilevel"/>
    <w:tmpl w:val="253608E8"/>
    <w:lvl w:ilvl="0" w:tplc="EFCCF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842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ECD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E2C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E8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E4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907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49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A3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2BE0B3C"/>
    <w:multiLevelType w:val="hybridMultilevel"/>
    <w:tmpl w:val="3AA093B0"/>
    <w:lvl w:ilvl="0" w:tplc="48D21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C6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DCD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63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F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FCC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A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A3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E69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A53B8"/>
    <w:multiLevelType w:val="multilevel"/>
    <w:tmpl w:val="11CA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B73359"/>
    <w:multiLevelType w:val="hybridMultilevel"/>
    <w:tmpl w:val="447223E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332F3"/>
    <w:multiLevelType w:val="hybridMultilevel"/>
    <w:tmpl w:val="7D48C6E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47C38"/>
    <w:multiLevelType w:val="hybridMultilevel"/>
    <w:tmpl w:val="92763B4C"/>
    <w:lvl w:ilvl="0" w:tplc="30BADB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810FC"/>
    <w:multiLevelType w:val="multilevel"/>
    <w:tmpl w:val="917E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DA5D7B"/>
    <w:multiLevelType w:val="hybridMultilevel"/>
    <w:tmpl w:val="133A1B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F704B"/>
    <w:multiLevelType w:val="hybridMultilevel"/>
    <w:tmpl w:val="8FF40F40"/>
    <w:lvl w:ilvl="0" w:tplc="67C6A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A9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D0F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84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74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C3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5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CA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305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8A51FB"/>
    <w:multiLevelType w:val="hybridMultilevel"/>
    <w:tmpl w:val="A3D0DC8A"/>
    <w:lvl w:ilvl="0" w:tplc="5E6CC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081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CED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47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B42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CA6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00D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007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087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ED86CBB"/>
    <w:multiLevelType w:val="multilevel"/>
    <w:tmpl w:val="FC24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612F6A"/>
    <w:multiLevelType w:val="hybridMultilevel"/>
    <w:tmpl w:val="5F78F4B2"/>
    <w:lvl w:ilvl="0" w:tplc="DD688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03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69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B09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88F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04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2B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A66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2A0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887775B"/>
    <w:multiLevelType w:val="hybridMultilevel"/>
    <w:tmpl w:val="84D0B5AC"/>
    <w:lvl w:ilvl="0" w:tplc="3A6C8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6F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2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4EA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81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06F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E6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C1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4F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D1D742C"/>
    <w:multiLevelType w:val="hybridMultilevel"/>
    <w:tmpl w:val="299EFBE8"/>
    <w:lvl w:ilvl="0" w:tplc="BE50B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F4F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0CB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09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E08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E8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BA5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580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2A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F25600B"/>
    <w:multiLevelType w:val="multilevel"/>
    <w:tmpl w:val="B23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31056"/>
    <w:multiLevelType w:val="hybridMultilevel"/>
    <w:tmpl w:val="94A4E4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261F2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41808"/>
    <w:multiLevelType w:val="multilevel"/>
    <w:tmpl w:val="66CA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371CB2"/>
    <w:multiLevelType w:val="multilevel"/>
    <w:tmpl w:val="1A00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9A0B1A"/>
    <w:multiLevelType w:val="multilevel"/>
    <w:tmpl w:val="2B82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29"/>
  </w:num>
  <w:num w:numId="4">
    <w:abstractNumId w:val="22"/>
  </w:num>
  <w:num w:numId="5">
    <w:abstractNumId w:val="18"/>
  </w:num>
  <w:num w:numId="6">
    <w:abstractNumId w:val="13"/>
  </w:num>
  <w:num w:numId="7">
    <w:abstractNumId w:val="31"/>
  </w:num>
  <w:num w:numId="8">
    <w:abstractNumId w:val="6"/>
  </w:num>
  <w:num w:numId="9">
    <w:abstractNumId w:val="32"/>
  </w:num>
  <w:num w:numId="10">
    <w:abstractNumId w:val="23"/>
  </w:num>
  <w:num w:numId="11">
    <w:abstractNumId w:val="26"/>
  </w:num>
  <w:num w:numId="12">
    <w:abstractNumId w:val="1"/>
  </w:num>
  <w:num w:numId="13">
    <w:abstractNumId w:val="25"/>
  </w:num>
  <w:num w:numId="14">
    <w:abstractNumId w:val="27"/>
  </w:num>
  <w:num w:numId="15">
    <w:abstractNumId w:val="21"/>
  </w:num>
  <w:num w:numId="16">
    <w:abstractNumId w:val="12"/>
  </w:num>
  <w:num w:numId="17">
    <w:abstractNumId w:val="11"/>
  </w:num>
  <w:num w:numId="18">
    <w:abstractNumId w:val="4"/>
  </w:num>
  <w:num w:numId="19">
    <w:abstractNumId w:val="3"/>
  </w:num>
  <w:num w:numId="20">
    <w:abstractNumId w:val="7"/>
  </w:num>
  <w:num w:numId="21">
    <w:abstractNumId w:val="0"/>
  </w:num>
  <w:num w:numId="22">
    <w:abstractNumId w:val="10"/>
  </w:num>
  <w:num w:numId="23">
    <w:abstractNumId w:val="35"/>
  </w:num>
  <w:num w:numId="24">
    <w:abstractNumId w:val="19"/>
  </w:num>
  <w:num w:numId="25">
    <w:abstractNumId w:val="14"/>
  </w:num>
  <w:num w:numId="26">
    <w:abstractNumId w:val="33"/>
  </w:num>
  <w:num w:numId="27">
    <w:abstractNumId w:val="2"/>
  </w:num>
  <w:num w:numId="28">
    <w:abstractNumId w:val="34"/>
  </w:num>
  <w:num w:numId="29">
    <w:abstractNumId w:val="28"/>
  </w:num>
  <w:num w:numId="30">
    <w:abstractNumId w:val="24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16C2F"/>
    <w:rsid w:val="0000044F"/>
    <w:rsid w:val="00001261"/>
    <w:rsid w:val="000037CF"/>
    <w:rsid w:val="00006B9E"/>
    <w:rsid w:val="00007E5A"/>
    <w:rsid w:val="0001153C"/>
    <w:rsid w:val="00013915"/>
    <w:rsid w:val="000146B5"/>
    <w:rsid w:val="00016E48"/>
    <w:rsid w:val="00021D18"/>
    <w:rsid w:val="00023484"/>
    <w:rsid w:val="00024D17"/>
    <w:rsid w:val="0002789C"/>
    <w:rsid w:val="000314FB"/>
    <w:rsid w:val="0003695F"/>
    <w:rsid w:val="00036FEE"/>
    <w:rsid w:val="00041EDB"/>
    <w:rsid w:val="00041FA2"/>
    <w:rsid w:val="00045E2D"/>
    <w:rsid w:val="00051D03"/>
    <w:rsid w:val="00051E59"/>
    <w:rsid w:val="00052E2B"/>
    <w:rsid w:val="000535C7"/>
    <w:rsid w:val="00056234"/>
    <w:rsid w:val="00063B3D"/>
    <w:rsid w:val="00065F2B"/>
    <w:rsid w:val="000713F7"/>
    <w:rsid w:val="00072B08"/>
    <w:rsid w:val="00074359"/>
    <w:rsid w:val="00076BC4"/>
    <w:rsid w:val="00083B62"/>
    <w:rsid w:val="00083E4E"/>
    <w:rsid w:val="00085107"/>
    <w:rsid w:val="000869B7"/>
    <w:rsid w:val="00090B9E"/>
    <w:rsid w:val="000951C5"/>
    <w:rsid w:val="00095EB2"/>
    <w:rsid w:val="00095F4E"/>
    <w:rsid w:val="000A2695"/>
    <w:rsid w:val="000A61F7"/>
    <w:rsid w:val="000A7D01"/>
    <w:rsid w:val="000B09BB"/>
    <w:rsid w:val="000B2431"/>
    <w:rsid w:val="000B3145"/>
    <w:rsid w:val="000B4497"/>
    <w:rsid w:val="000B7066"/>
    <w:rsid w:val="000C0F1F"/>
    <w:rsid w:val="000C357E"/>
    <w:rsid w:val="000C3FEE"/>
    <w:rsid w:val="000C445C"/>
    <w:rsid w:val="000C5635"/>
    <w:rsid w:val="000C7BC7"/>
    <w:rsid w:val="000D0A00"/>
    <w:rsid w:val="000D4EC4"/>
    <w:rsid w:val="000E0A69"/>
    <w:rsid w:val="000E1B9D"/>
    <w:rsid w:val="000E26F9"/>
    <w:rsid w:val="000E3760"/>
    <w:rsid w:val="000E4FA1"/>
    <w:rsid w:val="000E5DA2"/>
    <w:rsid w:val="000E67CC"/>
    <w:rsid w:val="000F01B1"/>
    <w:rsid w:val="000F0C33"/>
    <w:rsid w:val="000F0C99"/>
    <w:rsid w:val="000F2E7F"/>
    <w:rsid w:val="000F30E6"/>
    <w:rsid w:val="00100FB5"/>
    <w:rsid w:val="001015E4"/>
    <w:rsid w:val="00101CE9"/>
    <w:rsid w:val="001023E1"/>
    <w:rsid w:val="001037A0"/>
    <w:rsid w:val="001057AA"/>
    <w:rsid w:val="00105FE5"/>
    <w:rsid w:val="00106A04"/>
    <w:rsid w:val="0010743A"/>
    <w:rsid w:val="001103AE"/>
    <w:rsid w:val="0011060C"/>
    <w:rsid w:val="001116D9"/>
    <w:rsid w:val="00113856"/>
    <w:rsid w:val="0011389D"/>
    <w:rsid w:val="00113FD2"/>
    <w:rsid w:val="001140BA"/>
    <w:rsid w:val="00114114"/>
    <w:rsid w:val="00116439"/>
    <w:rsid w:val="00116CD0"/>
    <w:rsid w:val="00117EA1"/>
    <w:rsid w:val="00117F9C"/>
    <w:rsid w:val="0012406B"/>
    <w:rsid w:val="00126695"/>
    <w:rsid w:val="001268C5"/>
    <w:rsid w:val="0013039E"/>
    <w:rsid w:val="00131B94"/>
    <w:rsid w:val="00131BBB"/>
    <w:rsid w:val="00132D44"/>
    <w:rsid w:val="0013377F"/>
    <w:rsid w:val="00133A7E"/>
    <w:rsid w:val="00135BDF"/>
    <w:rsid w:val="001369BE"/>
    <w:rsid w:val="00140DAC"/>
    <w:rsid w:val="001436A2"/>
    <w:rsid w:val="00143AF8"/>
    <w:rsid w:val="001466A9"/>
    <w:rsid w:val="00146767"/>
    <w:rsid w:val="00150B77"/>
    <w:rsid w:val="00150DF9"/>
    <w:rsid w:val="00152B73"/>
    <w:rsid w:val="00153A88"/>
    <w:rsid w:val="00153EDE"/>
    <w:rsid w:val="00154B01"/>
    <w:rsid w:val="001554AC"/>
    <w:rsid w:val="00157ADD"/>
    <w:rsid w:val="00161A56"/>
    <w:rsid w:val="0016356E"/>
    <w:rsid w:val="00165421"/>
    <w:rsid w:val="001676D3"/>
    <w:rsid w:val="001714EA"/>
    <w:rsid w:val="001715BC"/>
    <w:rsid w:val="001719E3"/>
    <w:rsid w:val="001743B7"/>
    <w:rsid w:val="0017618D"/>
    <w:rsid w:val="00176D18"/>
    <w:rsid w:val="00176FCE"/>
    <w:rsid w:val="00177AED"/>
    <w:rsid w:val="00177F3D"/>
    <w:rsid w:val="0018108E"/>
    <w:rsid w:val="001814ED"/>
    <w:rsid w:val="001822DA"/>
    <w:rsid w:val="0018297B"/>
    <w:rsid w:val="00184875"/>
    <w:rsid w:val="0018655E"/>
    <w:rsid w:val="00190E14"/>
    <w:rsid w:val="001918E4"/>
    <w:rsid w:val="00191F92"/>
    <w:rsid w:val="001A037F"/>
    <w:rsid w:val="001A13F2"/>
    <w:rsid w:val="001A2224"/>
    <w:rsid w:val="001A3F3D"/>
    <w:rsid w:val="001A626E"/>
    <w:rsid w:val="001B2133"/>
    <w:rsid w:val="001B4E6C"/>
    <w:rsid w:val="001C5612"/>
    <w:rsid w:val="001C5863"/>
    <w:rsid w:val="001C745E"/>
    <w:rsid w:val="001D4680"/>
    <w:rsid w:val="001D4E0F"/>
    <w:rsid w:val="001D5324"/>
    <w:rsid w:val="001D7319"/>
    <w:rsid w:val="001E108B"/>
    <w:rsid w:val="001E15C3"/>
    <w:rsid w:val="001E302F"/>
    <w:rsid w:val="001E39CF"/>
    <w:rsid w:val="001E4937"/>
    <w:rsid w:val="001F0046"/>
    <w:rsid w:val="001F174D"/>
    <w:rsid w:val="001F67BC"/>
    <w:rsid w:val="00201FD0"/>
    <w:rsid w:val="0021131A"/>
    <w:rsid w:val="00212C09"/>
    <w:rsid w:val="00212E7B"/>
    <w:rsid w:val="00214797"/>
    <w:rsid w:val="002148A4"/>
    <w:rsid w:val="00214B47"/>
    <w:rsid w:val="00215892"/>
    <w:rsid w:val="00215E68"/>
    <w:rsid w:val="002212DC"/>
    <w:rsid w:val="002219DC"/>
    <w:rsid w:val="00222BAC"/>
    <w:rsid w:val="00225EA2"/>
    <w:rsid w:val="00226287"/>
    <w:rsid w:val="00227966"/>
    <w:rsid w:val="002310FA"/>
    <w:rsid w:val="00231314"/>
    <w:rsid w:val="00233575"/>
    <w:rsid w:val="00233D3E"/>
    <w:rsid w:val="00234716"/>
    <w:rsid w:val="00234860"/>
    <w:rsid w:val="0023799D"/>
    <w:rsid w:val="0024421F"/>
    <w:rsid w:val="00244CBA"/>
    <w:rsid w:val="0025298F"/>
    <w:rsid w:val="0025326E"/>
    <w:rsid w:val="00255349"/>
    <w:rsid w:val="00255E9A"/>
    <w:rsid w:val="00255F47"/>
    <w:rsid w:val="0026043B"/>
    <w:rsid w:val="00261130"/>
    <w:rsid w:val="00261563"/>
    <w:rsid w:val="00265C57"/>
    <w:rsid w:val="00266E3F"/>
    <w:rsid w:val="002707F4"/>
    <w:rsid w:val="00274347"/>
    <w:rsid w:val="00276E19"/>
    <w:rsid w:val="00277E6F"/>
    <w:rsid w:val="00282546"/>
    <w:rsid w:val="0028354F"/>
    <w:rsid w:val="00283FCC"/>
    <w:rsid w:val="00285BE3"/>
    <w:rsid w:val="00285CA0"/>
    <w:rsid w:val="00286C83"/>
    <w:rsid w:val="00292209"/>
    <w:rsid w:val="00292D7D"/>
    <w:rsid w:val="00293A3E"/>
    <w:rsid w:val="00293DA6"/>
    <w:rsid w:val="00294EF0"/>
    <w:rsid w:val="0029551D"/>
    <w:rsid w:val="00295A50"/>
    <w:rsid w:val="002A1046"/>
    <w:rsid w:val="002A1855"/>
    <w:rsid w:val="002A2DF0"/>
    <w:rsid w:val="002A3E6B"/>
    <w:rsid w:val="002A4979"/>
    <w:rsid w:val="002A57B9"/>
    <w:rsid w:val="002B0901"/>
    <w:rsid w:val="002B3D54"/>
    <w:rsid w:val="002B3E6C"/>
    <w:rsid w:val="002B6499"/>
    <w:rsid w:val="002B7964"/>
    <w:rsid w:val="002C0182"/>
    <w:rsid w:val="002C14E3"/>
    <w:rsid w:val="002C1AB8"/>
    <w:rsid w:val="002C550E"/>
    <w:rsid w:val="002C5E9C"/>
    <w:rsid w:val="002C67C5"/>
    <w:rsid w:val="002D0980"/>
    <w:rsid w:val="002D103C"/>
    <w:rsid w:val="002D23DE"/>
    <w:rsid w:val="002D26B8"/>
    <w:rsid w:val="002D2F51"/>
    <w:rsid w:val="002D358E"/>
    <w:rsid w:val="002D3D46"/>
    <w:rsid w:val="002D6C98"/>
    <w:rsid w:val="002E09C5"/>
    <w:rsid w:val="002E0C21"/>
    <w:rsid w:val="002E231E"/>
    <w:rsid w:val="002E3E0F"/>
    <w:rsid w:val="002E7E3B"/>
    <w:rsid w:val="002F015D"/>
    <w:rsid w:val="002F10C8"/>
    <w:rsid w:val="002F4406"/>
    <w:rsid w:val="002F61FC"/>
    <w:rsid w:val="002F620F"/>
    <w:rsid w:val="002F6BB3"/>
    <w:rsid w:val="003005C3"/>
    <w:rsid w:val="00301E26"/>
    <w:rsid w:val="00302CFA"/>
    <w:rsid w:val="00303677"/>
    <w:rsid w:val="003037FF"/>
    <w:rsid w:val="00303A14"/>
    <w:rsid w:val="003056AA"/>
    <w:rsid w:val="003063B0"/>
    <w:rsid w:val="003068E4"/>
    <w:rsid w:val="00307390"/>
    <w:rsid w:val="0031016E"/>
    <w:rsid w:val="00312FE9"/>
    <w:rsid w:val="003137CF"/>
    <w:rsid w:val="00313CC6"/>
    <w:rsid w:val="00317D0B"/>
    <w:rsid w:val="003230D7"/>
    <w:rsid w:val="0032331F"/>
    <w:rsid w:val="00323516"/>
    <w:rsid w:val="00323D24"/>
    <w:rsid w:val="00323FC4"/>
    <w:rsid w:val="00327C8F"/>
    <w:rsid w:val="00330350"/>
    <w:rsid w:val="00336B44"/>
    <w:rsid w:val="00336DB6"/>
    <w:rsid w:val="00336E04"/>
    <w:rsid w:val="00345900"/>
    <w:rsid w:val="00346EF9"/>
    <w:rsid w:val="0035187D"/>
    <w:rsid w:val="00354911"/>
    <w:rsid w:val="00354EE4"/>
    <w:rsid w:val="0035630D"/>
    <w:rsid w:val="003619AD"/>
    <w:rsid w:val="00363B60"/>
    <w:rsid w:val="00371730"/>
    <w:rsid w:val="0037545E"/>
    <w:rsid w:val="0038057E"/>
    <w:rsid w:val="00383381"/>
    <w:rsid w:val="00386CA8"/>
    <w:rsid w:val="00386D69"/>
    <w:rsid w:val="003872A8"/>
    <w:rsid w:val="00390F03"/>
    <w:rsid w:val="0039329D"/>
    <w:rsid w:val="003937F1"/>
    <w:rsid w:val="00393DEA"/>
    <w:rsid w:val="00394B64"/>
    <w:rsid w:val="0039556E"/>
    <w:rsid w:val="00397FEE"/>
    <w:rsid w:val="003A0B9D"/>
    <w:rsid w:val="003A0F22"/>
    <w:rsid w:val="003A17C3"/>
    <w:rsid w:val="003A1805"/>
    <w:rsid w:val="003A2C4D"/>
    <w:rsid w:val="003A3BF9"/>
    <w:rsid w:val="003A452E"/>
    <w:rsid w:val="003A6E2D"/>
    <w:rsid w:val="003B1908"/>
    <w:rsid w:val="003B2DFE"/>
    <w:rsid w:val="003B46AC"/>
    <w:rsid w:val="003B4F4E"/>
    <w:rsid w:val="003B5573"/>
    <w:rsid w:val="003C0F92"/>
    <w:rsid w:val="003C17C8"/>
    <w:rsid w:val="003C4D45"/>
    <w:rsid w:val="003C6EE7"/>
    <w:rsid w:val="003D5B1C"/>
    <w:rsid w:val="003D6810"/>
    <w:rsid w:val="003D78B6"/>
    <w:rsid w:val="003D7DBC"/>
    <w:rsid w:val="003E0AE8"/>
    <w:rsid w:val="003E2385"/>
    <w:rsid w:val="003E3AAA"/>
    <w:rsid w:val="003E4FED"/>
    <w:rsid w:val="003E5DA8"/>
    <w:rsid w:val="003E7DCE"/>
    <w:rsid w:val="003F13EF"/>
    <w:rsid w:val="003F1573"/>
    <w:rsid w:val="003F76A0"/>
    <w:rsid w:val="004010E0"/>
    <w:rsid w:val="0040297D"/>
    <w:rsid w:val="00403C7D"/>
    <w:rsid w:val="004040F5"/>
    <w:rsid w:val="00405B56"/>
    <w:rsid w:val="0040705A"/>
    <w:rsid w:val="00410EAE"/>
    <w:rsid w:val="00414E18"/>
    <w:rsid w:val="00415E4F"/>
    <w:rsid w:val="00417E41"/>
    <w:rsid w:val="0042259D"/>
    <w:rsid w:val="00425233"/>
    <w:rsid w:val="004254A4"/>
    <w:rsid w:val="004257F0"/>
    <w:rsid w:val="0042781A"/>
    <w:rsid w:val="00430C92"/>
    <w:rsid w:val="00432354"/>
    <w:rsid w:val="00434EFF"/>
    <w:rsid w:val="00435471"/>
    <w:rsid w:val="004379E7"/>
    <w:rsid w:val="00437E5E"/>
    <w:rsid w:val="00440DA3"/>
    <w:rsid w:val="00441260"/>
    <w:rsid w:val="00442E05"/>
    <w:rsid w:val="004432B1"/>
    <w:rsid w:val="00443B17"/>
    <w:rsid w:val="00444BA4"/>
    <w:rsid w:val="00444ED8"/>
    <w:rsid w:val="00446152"/>
    <w:rsid w:val="00446787"/>
    <w:rsid w:val="0044786A"/>
    <w:rsid w:val="004518DC"/>
    <w:rsid w:val="004545F9"/>
    <w:rsid w:val="00460FA1"/>
    <w:rsid w:val="00461057"/>
    <w:rsid w:val="00461206"/>
    <w:rsid w:val="004630AE"/>
    <w:rsid w:val="00463858"/>
    <w:rsid w:val="004641F4"/>
    <w:rsid w:val="004645F8"/>
    <w:rsid w:val="00471159"/>
    <w:rsid w:val="00471DF3"/>
    <w:rsid w:val="0047400B"/>
    <w:rsid w:val="0047413F"/>
    <w:rsid w:val="0047423D"/>
    <w:rsid w:val="0047737E"/>
    <w:rsid w:val="00481208"/>
    <w:rsid w:val="00490C00"/>
    <w:rsid w:val="00491A62"/>
    <w:rsid w:val="00491C4F"/>
    <w:rsid w:val="004966CE"/>
    <w:rsid w:val="004A405F"/>
    <w:rsid w:val="004A6B43"/>
    <w:rsid w:val="004A7CBC"/>
    <w:rsid w:val="004B4A89"/>
    <w:rsid w:val="004B4F6F"/>
    <w:rsid w:val="004B5314"/>
    <w:rsid w:val="004C0751"/>
    <w:rsid w:val="004C16AC"/>
    <w:rsid w:val="004C3ADC"/>
    <w:rsid w:val="004C58CD"/>
    <w:rsid w:val="004C5ED4"/>
    <w:rsid w:val="004D037E"/>
    <w:rsid w:val="004D0796"/>
    <w:rsid w:val="004D26D3"/>
    <w:rsid w:val="004D303B"/>
    <w:rsid w:val="004D4086"/>
    <w:rsid w:val="004D4BB4"/>
    <w:rsid w:val="004D4C2B"/>
    <w:rsid w:val="004D6F62"/>
    <w:rsid w:val="004E119A"/>
    <w:rsid w:val="004E2FEE"/>
    <w:rsid w:val="004E5180"/>
    <w:rsid w:val="004E51C1"/>
    <w:rsid w:val="004E78D7"/>
    <w:rsid w:val="004F0274"/>
    <w:rsid w:val="004F0694"/>
    <w:rsid w:val="004F1380"/>
    <w:rsid w:val="004F4575"/>
    <w:rsid w:val="004F5096"/>
    <w:rsid w:val="004F5356"/>
    <w:rsid w:val="004F693A"/>
    <w:rsid w:val="004F769F"/>
    <w:rsid w:val="0050138F"/>
    <w:rsid w:val="00501E0D"/>
    <w:rsid w:val="00507F65"/>
    <w:rsid w:val="00514C4D"/>
    <w:rsid w:val="005171FC"/>
    <w:rsid w:val="00522228"/>
    <w:rsid w:val="00525626"/>
    <w:rsid w:val="005275EA"/>
    <w:rsid w:val="00532372"/>
    <w:rsid w:val="00533048"/>
    <w:rsid w:val="00534900"/>
    <w:rsid w:val="005407CA"/>
    <w:rsid w:val="0054546D"/>
    <w:rsid w:val="005473CC"/>
    <w:rsid w:val="0054795A"/>
    <w:rsid w:val="00554BF6"/>
    <w:rsid w:val="00556EB5"/>
    <w:rsid w:val="00560F3F"/>
    <w:rsid w:val="00564033"/>
    <w:rsid w:val="00566762"/>
    <w:rsid w:val="005667D0"/>
    <w:rsid w:val="005737CE"/>
    <w:rsid w:val="00585F14"/>
    <w:rsid w:val="00585F24"/>
    <w:rsid w:val="0059178D"/>
    <w:rsid w:val="005A2C2C"/>
    <w:rsid w:val="005A50D6"/>
    <w:rsid w:val="005A5773"/>
    <w:rsid w:val="005A705F"/>
    <w:rsid w:val="005B01B8"/>
    <w:rsid w:val="005B4A14"/>
    <w:rsid w:val="005B5807"/>
    <w:rsid w:val="005B68A5"/>
    <w:rsid w:val="005B7936"/>
    <w:rsid w:val="005C0DBC"/>
    <w:rsid w:val="005C1E2D"/>
    <w:rsid w:val="005C6297"/>
    <w:rsid w:val="005D0E10"/>
    <w:rsid w:val="005D5AE8"/>
    <w:rsid w:val="005E035C"/>
    <w:rsid w:val="005E073E"/>
    <w:rsid w:val="005E22AC"/>
    <w:rsid w:val="005E43B4"/>
    <w:rsid w:val="005E4FB0"/>
    <w:rsid w:val="005E54DF"/>
    <w:rsid w:val="005E73C1"/>
    <w:rsid w:val="005F1AD9"/>
    <w:rsid w:val="005F3608"/>
    <w:rsid w:val="005F4097"/>
    <w:rsid w:val="005F4A73"/>
    <w:rsid w:val="005F5026"/>
    <w:rsid w:val="005F6B73"/>
    <w:rsid w:val="005F6E47"/>
    <w:rsid w:val="00600CB8"/>
    <w:rsid w:val="00603142"/>
    <w:rsid w:val="006071DD"/>
    <w:rsid w:val="00610283"/>
    <w:rsid w:val="0061318B"/>
    <w:rsid w:val="0061496B"/>
    <w:rsid w:val="00616D0A"/>
    <w:rsid w:val="00617EDC"/>
    <w:rsid w:val="00622313"/>
    <w:rsid w:val="00622C11"/>
    <w:rsid w:val="00624456"/>
    <w:rsid w:val="006264AD"/>
    <w:rsid w:val="00627D16"/>
    <w:rsid w:val="006323E2"/>
    <w:rsid w:val="00633079"/>
    <w:rsid w:val="00635877"/>
    <w:rsid w:val="006363D3"/>
    <w:rsid w:val="00637145"/>
    <w:rsid w:val="00640139"/>
    <w:rsid w:val="006401E2"/>
    <w:rsid w:val="0064100E"/>
    <w:rsid w:val="006439FE"/>
    <w:rsid w:val="00643CE3"/>
    <w:rsid w:val="00645BF9"/>
    <w:rsid w:val="0064749C"/>
    <w:rsid w:val="0064778D"/>
    <w:rsid w:val="00647AD5"/>
    <w:rsid w:val="00651F73"/>
    <w:rsid w:val="00651FA9"/>
    <w:rsid w:val="00652A46"/>
    <w:rsid w:val="00657FB4"/>
    <w:rsid w:val="0066033B"/>
    <w:rsid w:val="006635C4"/>
    <w:rsid w:val="00664177"/>
    <w:rsid w:val="00664C10"/>
    <w:rsid w:val="00664C1E"/>
    <w:rsid w:val="00666C6B"/>
    <w:rsid w:val="006678A3"/>
    <w:rsid w:val="00667FD1"/>
    <w:rsid w:val="00670DCB"/>
    <w:rsid w:val="00671B95"/>
    <w:rsid w:val="0067229C"/>
    <w:rsid w:val="006821F9"/>
    <w:rsid w:val="00683347"/>
    <w:rsid w:val="0068515B"/>
    <w:rsid w:val="00686E6C"/>
    <w:rsid w:val="00690C11"/>
    <w:rsid w:val="006912E6"/>
    <w:rsid w:val="006921B7"/>
    <w:rsid w:val="00692BF6"/>
    <w:rsid w:val="00692ED2"/>
    <w:rsid w:val="00695138"/>
    <w:rsid w:val="006956ED"/>
    <w:rsid w:val="006971B6"/>
    <w:rsid w:val="006A0530"/>
    <w:rsid w:val="006A0E25"/>
    <w:rsid w:val="006A23A9"/>
    <w:rsid w:val="006A27B4"/>
    <w:rsid w:val="006A2DC3"/>
    <w:rsid w:val="006A5F1E"/>
    <w:rsid w:val="006A6161"/>
    <w:rsid w:val="006A6BA6"/>
    <w:rsid w:val="006A72DD"/>
    <w:rsid w:val="006B07BD"/>
    <w:rsid w:val="006B08E8"/>
    <w:rsid w:val="006B24D9"/>
    <w:rsid w:val="006B24FE"/>
    <w:rsid w:val="006B2918"/>
    <w:rsid w:val="006B36F6"/>
    <w:rsid w:val="006B6E40"/>
    <w:rsid w:val="006B76E3"/>
    <w:rsid w:val="006C1402"/>
    <w:rsid w:val="006C313F"/>
    <w:rsid w:val="006C36FD"/>
    <w:rsid w:val="006C43F6"/>
    <w:rsid w:val="006C56AA"/>
    <w:rsid w:val="006C67D6"/>
    <w:rsid w:val="006C6911"/>
    <w:rsid w:val="006C7884"/>
    <w:rsid w:val="006C7CF1"/>
    <w:rsid w:val="006D321A"/>
    <w:rsid w:val="006D7B86"/>
    <w:rsid w:val="006D7E43"/>
    <w:rsid w:val="006E0B28"/>
    <w:rsid w:val="006E17E4"/>
    <w:rsid w:val="006E25E7"/>
    <w:rsid w:val="006E5CA8"/>
    <w:rsid w:val="006E5CB1"/>
    <w:rsid w:val="006E6392"/>
    <w:rsid w:val="006F18ED"/>
    <w:rsid w:val="006F7D93"/>
    <w:rsid w:val="007008A4"/>
    <w:rsid w:val="00705684"/>
    <w:rsid w:val="00707025"/>
    <w:rsid w:val="007074BE"/>
    <w:rsid w:val="0070761E"/>
    <w:rsid w:val="00707A36"/>
    <w:rsid w:val="0071162B"/>
    <w:rsid w:val="00713B80"/>
    <w:rsid w:val="00722B76"/>
    <w:rsid w:val="0072598B"/>
    <w:rsid w:val="007265BD"/>
    <w:rsid w:val="00726966"/>
    <w:rsid w:val="007300C5"/>
    <w:rsid w:val="007307B1"/>
    <w:rsid w:val="00731323"/>
    <w:rsid w:val="00732148"/>
    <w:rsid w:val="00733C5C"/>
    <w:rsid w:val="00735879"/>
    <w:rsid w:val="00736B49"/>
    <w:rsid w:val="00741B28"/>
    <w:rsid w:val="007440CB"/>
    <w:rsid w:val="00747A0E"/>
    <w:rsid w:val="00752D30"/>
    <w:rsid w:val="00754528"/>
    <w:rsid w:val="00754E03"/>
    <w:rsid w:val="00755D4B"/>
    <w:rsid w:val="007560C5"/>
    <w:rsid w:val="00757CB6"/>
    <w:rsid w:val="00760D5B"/>
    <w:rsid w:val="00764D0F"/>
    <w:rsid w:val="007662BE"/>
    <w:rsid w:val="00767F4C"/>
    <w:rsid w:val="00771CEC"/>
    <w:rsid w:val="00773007"/>
    <w:rsid w:val="007733BF"/>
    <w:rsid w:val="00774188"/>
    <w:rsid w:val="00776380"/>
    <w:rsid w:val="00777FAB"/>
    <w:rsid w:val="00785974"/>
    <w:rsid w:val="0078607E"/>
    <w:rsid w:val="00786B24"/>
    <w:rsid w:val="007903EE"/>
    <w:rsid w:val="00790691"/>
    <w:rsid w:val="00790BF4"/>
    <w:rsid w:val="007917EF"/>
    <w:rsid w:val="007924C3"/>
    <w:rsid w:val="00794C91"/>
    <w:rsid w:val="007A17D2"/>
    <w:rsid w:val="007A5AB2"/>
    <w:rsid w:val="007A61DC"/>
    <w:rsid w:val="007B5553"/>
    <w:rsid w:val="007B73E2"/>
    <w:rsid w:val="007B79FE"/>
    <w:rsid w:val="007B7DCC"/>
    <w:rsid w:val="007C141F"/>
    <w:rsid w:val="007C197F"/>
    <w:rsid w:val="007C444A"/>
    <w:rsid w:val="007D0247"/>
    <w:rsid w:val="007D28D6"/>
    <w:rsid w:val="007D3BAE"/>
    <w:rsid w:val="007D68E6"/>
    <w:rsid w:val="007D6E12"/>
    <w:rsid w:val="007E0134"/>
    <w:rsid w:val="007E1A1F"/>
    <w:rsid w:val="007E3798"/>
    <w:rsid w:val="007E5993"/>
    <w:rsid w:val="007E74AE"/>
    <w:rsid w:val="007F09BD"/>
    <w:rsid w:val="007F0AE7"/>
    <w:rsid w:val="007F1EC9"/>
    <w:rsid w:val="007F5F98"/>
    <w:rsid w:val="00803123"/>
    <w:rsid w:val="00804108"/>
    <w:rsid w:val="00805F3B"/>
    <w:rsid w:val="00806AEE"/>
    <w:rsid w:val="00811648"/>
    <w:rsid w:val="008131D3"/>
    <w:rsid w:val="0081338D"/>
    <w:rsid w:val="0081484F"/>
    <w:rsid w:val="00814EFB"/>
    <w:rsid w:val="00815598"/>
    <w:rsid w:val="00815600"/>
    <w:rsid w:val="0081610D"/>
    <w:rsid w:val="008161D5"/>
    <w:rsid w:val="00817305"/>
    <w:rsid w:val="00817BBE"/>
    <w:rsid w:val="00820DA5"/>
    <w:rsid w:val="00823DCD"/>
    <w:rsid w:val="00830463"/>
    <w:rsid w:val="00830BC6"/>
    <w:rsid w:val="008310FF"/>
    <w:rsid w:val="008338A4"/>
    <w:rsid w:val="00836BBF"/>
    <w:rsid w:val="00840DF4"/>
    <w:rsid w:val="00841808"/>
    <w:rsid w:val="0084523C"/>
    <w:rsid w:val="00850BD4"/>
    <w:rsid w:val="00851D9C"/>
    <w:rsid w:val="00852860"/>
    <w:rsid w:val="00854F9B"/>
    <w:rsid w:val="008561E5"/>
    <w:rsid w:val="00856E4F"/>
    <w:rsid w:val="008571BA"/>
    <w:rsid w:val="00857FA0"/>
    <w:rsid w:val="008644E3"/>
    <w:rsid w:val="00865163"/>
    <w:rsid w:val="0087459E"/>
    <w:rsid w:val="008809D5"/>
    <w:rsid w:val="00880E22"/>
    <w:rsid w:val="00882DD4"/>
    <w:rsid w:val="00886242"/>
    <w:rsid w:val="00886477"/>
    <w:rsid w:val="008871F5"/>
    <w:rsid w:val="008900EC"/>
    <w:rsid w:val="00891C12"/>
    <w:rsid w:val="008939B8"/>
    <w:rsid w:val="008943DB"/>
    <w:rsid w:val="00895BDB"/>
    <w:rsid w:val="008B158E"/>
    <w:rsid w:val="008B536A"/>
    <w:rsid w:val="008B61BC"/>
    <w:rsid w:val="008C066D"/>
    <w:rsid w:val="008C150F"/>
    <w:rsid w:val="008C47B8"/>
    <w:rsid w:val="008C60B1"/>
    <w:rsid w:val="008C7917"/>
    <w:rsid w:val="008D1D3D"/>
    <w:rsid w:val="008D2A0B"/>
    <w:rsid w:val="008D430F"/>
    <w:rsid w:val="008D5531"/>
    <w:rsid w:val="008D5D9B"/>
    <w:rsid w:val="008E1445"/>
    <w:rsid w:val="008E183F"/>
    <w:rsid w:val="008E3270"/>
    <w:rsid w:val="008F0FC6"/>
    <w:rsid w:val="008F33AD"/>
    <w:rsid w:val="008F43E7"/>
    <w:rsid w:val="008F6638"/>
    <w:rsid w:val="00901B68"/>
    <w:rsid w:val="00902638"/>
    <w:rsid w:val="009029B0"/>
    <w:rsid w:val="00905773"/>
    <w:rsid w:val="009103D8"/>
    <w:rsid w:val="00910AC0"/>
    <w:rsid w:val="00911E76"/>
    <w:rsid w:val="00913985"/>
    <w:rsid w:val="00920612"/>
    <w:rsid w:val="009207AC"/>
    <w:rsid w:val="00920E0A"/>
    <w:rsid w:val="00922B26"/>
    <w:rsid w:val="009250B0"/>
    <w:rsid w:val="009267C0"/>
    <w:rsid w:val="00926D05"/>
    <w:rsid w:val="00926D66"/>
    <w:rsid w:val="00926F36"/>
    <w:rsid w:val="0093300C"/>
    <w:rsid w:val="00936B49"/>
    <w:rsid w:val="00941D96"/>
    <w:rsid w:val="00952089"/>
    <w:rsid w:val="009559F6"/>
    <w:rsid w:val="00955E69"/>
    <w:rsid w:val="00956047"/>
    <w:rsid w:val="009617B4"/>
    <w:rsid w:val="0096541A"/>
    <w:rsid w:val="00967878"/>
    <w:rsid w:val="00967AD0"/>
    <w:rsid w:val="00967B82"/>
    <w:rsid w:val="00971AB4"/>
    <w:rsid w:val="00973663"/>
    <w:rsid w:val="009766F0"/>
    <w:rsid w:val="0097760D"/>
    <w:rsid w:val="009841A1"/>
    <w:rsid w:val="00985140"/>
    <w:rsid w:val="009860C1"/>
    <w:rsid w:val="00986E1E"/>
    <w:rsid w:val="00990C86"/>
    <w:rsid w:val="009915AF"/>
    <w:rsid w:val="00993149"/>
    <w:rsid w:val="00993531"/>
    <w:rsid w:val="00993651"/>
    <w:rsid w:val="009949F5"/>
    <w:rsid w:val="009975FC"/>
    <w:rsid w:val="009A1837"/>
    <w:rsid w:val="009A33F8"/>
    <w:rsid w:val="009A4587"/>
    <w:rsid w:val="009A4A92"/>
    <w:rsid w:val="009A6518"/>
    <w:rsid w:val="009B1F91"/>
    <w:rsid w:val="009B2CE7"/>
    <w:rsid w:val="009B2D45"/>
    <w:rsid w:val="009B6118"/>
    <w:rsid w:val="009D1606"/>
    <w:rsid w:val="009D6A3B"/>
    <w:rsid w:val="009D6F13"/>
    <w:rsid w:val="009E204E"/>
    <w:rsid w:val="009E2731"/>
    <w:rsid w:val="009E2F51"/>
    <w:rsid w:val="009E35E7"/>
    <w:rsid w:val="009E3CC1"/>
    <w:rsid w:val="009E568D"/>
    <w:rsid w:val="009E71D0"/>
    <w:rsid w:val="009F0A8A"/>
    <w:rsid w:val="009F3ADC"/>
    <w:rsid w:val="009F404B"/>
    <w:rsid w:val="009F4E32"/>
    <w:rsid w:val="009F5827"/>
    <w:rsid w:val="009F6662"/>
    <w:rsid w:val="009F7DB8"/>
    <w:rsid w:val="00A0444D"/>
    <w:rsid w:val="00A065E4"/>
    <w:rsid w:val="00A07539"/>
    <w:rsid w:val="00A11C6E"/>
    <w:rsid w:val="00A155B4"/>
    <w:rsid w:val="00A155E5"/>
    <w:rsid w:val="00A157F0"/>
    <w:rsid w:val="00A1689A"/>
    <w:rsid w:val="00A178B3"/>
    <w:rsid w:val="00A20A96"/>
    <w:rsid w:val="00A21684"/>
    <w:rsid w:val="00A2314B"/>
    <w:rsid w:val="00A31143"/>
    <w:rsid w:val="00A3220F"/>
    <w:rsid w:val="00A33AB2"/>
    <w:rsid w:val="00A3418C"/>
    <w:rsid w:val="00A3561C"/>
    <w:rsid w:val="00A359FF"/>
    <w:rsid w:val="00A3635C"/>
    <w:rsid w:val="00A36A04"/>
    <w:rsid w:val="00A36A51"/>
    <w:rsid w:val="00A370BF"/>
    <w:rsid w:val="00A375B9"/>
    <w:rsid w:val="00A407BD"/>
    <w:rsid w:val="00A4630E"/>
    <w:rsid w:val="00A46B1E"/>
    <w:rsid w:val="00A51184"/>
    <w:rsid w:val="00A52701"/>
    <w:rsid w:val="00A53BBE"/>
    <w:rsid w:val="00A53CF8"/>
    <w:rsid w:val="00A55AC4"/>
    <w:rsid w:val="00A626C3"/>
    <w:rsid w:val="00A655D3"/>
    <w:rsid w:val="00A67226"/>
    <w:rsid w:val="00A67228"/>
    <w:rsid w:val="00A67E1B"/>
    <w:rsid w:val="00A71208"/>
    <w:rsid w:val="00A74246"/>
    <w:rsid w:val="00A744BE"/>
    <w:rsid w:val="00A755FE"/>
    <w:rsid w:val="00A759AC"/>
    <w:rsid w:val="00A8166E"/>
    <w:rsid w:val="00A825F6"/>
    <w:rsid w:val="00A83340"/>
    <w:rsid w:val="00A8552A"/>
    <w:rsid w:val="00A85DDB"/>
    <w:rsid w:val="00A8617F"/>
    <w:rsid w:val="00A86979"/>
    <w:rsid w:val="00A87309"/>
    <w:rsid w:val="00A91820"/>
    <w:rsid w:val="00A9492F"/>
    <w:rsid w:val="00A9655B"/>
    <w:rsid w:val="00A96FCA"/>
    <w:rsid w:val="00A97CC3"/>
    <w:rsid w:val="00AA2709"/>
    <w:rsid w:val="00AA444F"/>
    <w:rsid w:val="00AA6E19"/>
    <w:rsid w:val="00AB0442"/>
    <w:rsid w:val="00AB0D1E"/>
    <w:rsid w:val="00AB42CD"/>
    <w:rsid w:val="00AB5745"/>
    <w:rsid w:val="00AB6E9D"/>
    <w:rsid w:val="00AB7194"/>
    <w:rsid w:val="00AB7BFA"/>
    <w:rsid w:val="00AC1002"/>
    <w:rsid w:val="00AC1E3F"/>
    <w:rsid w:val="00AC2DA1"/>
    <w:rsid w:val="00AC32FD"/>
    <w:rsid w:val="00AC344D"/>
    <w:rsid w:val="00AC3A94"/>
    <w:rsid w:val="00AC548A"/>
    <w:rsid w:val="00AC5D03"/>
    <w:rsid w:val="00AC5DC4"/>
    <w:rsid w:val="00AD25E3"/>
    <w:rsid w:val="00AD3703"/>
    <w:rsid w:val="00AD4204"/>
    <w:rsid w:val="00AD4B59"/>
    <w:rsid w:val="00AD5D80"/>
    <w:rsid w:val="00AE3F26"/>
    <w:rsid w:val="00AE40B0"/>
    <w:rsid w:val="00AE4B44"/>
    <w:rsid w:val="00AE7FAE"/>
    <w:rsid w:val="00AF00C6"/>
    <w:rsid w:val="00AF0288"/>
    <w:rsid w:val="00AF2250"/>
    <w:rsid w:val="00AF371B"/>
    <w:rsid w:val="00AF5764"/>
    <w:rsid w:val="00AF6A84"/>
    <w:rsid w:val="00B003A8"/>
    <w:rsid w:val="00B008CB"/>
    <w:rsid w:val="00B01566"/>
    <w:rsid w:val="00B0221A"/>
    <w:rsid w:val="00B066B6"/>
    <w:rsid w:val="00B06A8C"/>
    <w:rsid w:val="00B104CE"/>
    <w:rsid w:val="00B1080C"/>
    <w:rsid w:val="00B12E6B"/>
    <w:rsid w:val="00B12F5C"/>
    <w:rsid w:val="00B14078"/>
    <w:rsid w:val="00B161BC"/>
    <w:rsid w:val="00B21312"/>
    <w:rsid w:val="00B22231"/>
    <w:rsid w:val="00B27324"/>
    <w:rsid w:val="00B27683"/>
    <w:rsid w:val="00B31510"/>
    <w:rsid w:val="00B31E6C"/>
    <w:rsid w:val="00B37625"/>
    <w:rsid w:val="00B40654"/>
    <w:rsid w:val="00B414B6"/>
    <w:rsid w:val="00B41E82"/>
    <w:rsid w:val="00B466AC"/>
    <w:rsid w:val="00B4779D"/>
    <w:rsid w:val="00B5015C"/>
    <w:rsid w:val="00B5090C"/>
    <w:rsid w:val="00B50F94"/>
    <w:rsid w:val="00B51DBE"/>
    <w:rsid w:val="00B64C44"/>
    <w:rsid w:val="00B64C6A"/>
    <w:rsid w:val="00B6511E"/>
    <w:rsid w:val="00B65C5E"/>
    <w:rsid w:val="00B66301"/>
    <w:rsid w:val="00B75630"/>
    <w:rsid w:val="00B76C24"/>
    <w:rsid w:val="00B77268"/>
    <w:rsid w:val="00B806B0"/>
    <w:rsid w:val="00B81050"/>
    <w:rsid w:val="00B82992"/>
    <w:rsid w:val="00B8586D"/>
    <w:rsid w:val="00B86F3B"/>
    <w:rsid w:val="00B87910"/>
    <w:rsid w:val="00B9334B"/>
    <w:rsid w:val="00B9617F"/>
    <w:rsid w:val="00B96C4A"/>
    <w:rsid w:val="00B96F61"/>
    <w:rsid w:val="00B97A47"/>
    <w:rsid w:val="00BA0042"/>
    <w:rsid w:val="00BA49EC"/>
    <w:rsid w:val="00BA629F"/>
    <w:rsid w:val="00BA631D"/>
    <w:rsid w:val="00BA6BA2"/>
    <w:rsid w:val="00BA6C23"/>
    <w:rsid w:val="00BA7E2E"/>
    <w:rsid w:val="00BB09D8"/>
    <w:rsid w:val="00BB1970"/>
    <w:rsid w:val="00BB38F4"/>
    <w:rsid w:val="00BC1B29"/>
    <w:rsid w:val="00BC4547"/>
    <w:rsid w:val="00BC5BFD"/>
    <w:rsid w:val="00BD00B7"/>
    <w:rsid w:val="00BD2167"/>
    <w:rsid w:val="00BD2F9E"/>
    <w:rsid w:val="00BD34AA"/>
    <w:rsid w:val="00BD4868"/>
    <w:rsid w:val="00BD6F83"/>
    <w:rsid w:val="00BE06DB"/>
    <w:rsid w:val="00BE11A8"/>
    <w:rsid w:val="00BE12BD"/>
    <w:rsid w:val="00BE2032"/>
    <w:rsid w:val="00BE2485"/>
    <w:rsid w:val="00BE26F5"/>
    <w:rsid w:val="00BE29D5"/>
    <w:rsid w:val="00BE367C"/>
    <w:rsid w:val="00BE3A80"/>
    <w:rsid w:val="00BE3E37"/>
    <w:rsid w:val="00BE4360"/>
    <w:rsid w:val="00BE6842"/>
    <w:rsid w:val="00BF0B24"/>
    <w:rsid w:val="00BF4652"/>
    <w:rsid w:val="00BF56FC"/>
    <w:rsid w:val="00BF725F"/>
    <w:rsid w:val="00C011DA"/>
    <w:rsid w:val="00C024DF"/>
    <w:rsid w:val="00C02616"/>
    <w:rsid w:val="00C028DB"/>
    <w:rsid w:val="00C02DE4"/>
    <w:rsid w:val="00C04988"/>
    <w:rsid w:val="00C05357"/>
    <w:rsid w:val="00C061A6"/>
    <w:rsid w:val="00C07B7C"/>
    <w:rsid w:val="00C07E95"/>
    <w:rsid w:val="00C1019D"/>
    <w:rsid w:val="00C12821"/>
    <w:rsid w:val="00C129E8"/>
    <w:rsid w:val="00C12C39"/>
    <w:rsid w:val="00C12D6A"/>
    <w:rsid w:val="00C13806"/>
    <w:rsid w:val="00C145EA"/>
    <w:rsid w:val="00C158A6"/>
    <w:rsid w:val="00C16009"/>
    <w:rsid w:val="00C16DF7"/>
    <w:rsid w:val="00C16F15"/>
    <w:rsid w:val="00C17647"/>
    <w:rsid w:val="00C176EF"/>
    <w:rsid w:val="00C2188C"/>
    <w:rsid w:val="00C22902"/>
    <w:rsid w:val="00C2365D"/>
    <w:rsid w:val="00C24632"/>
    <w:rsid w:val="00C26CA7"/>
    <w:rsid w:val="00C3013A"/>
    <w:rsid w:val="00C35461"/>
    <w:rsid w:val="00C35DF0"/>
    <w:rsid w:val="00C36FCF"/>
    <w:rsid w:val="00C37D0D"/>
    <w:rsid w:val="00C42691"/>
    <w:rsid w:val="00C43916"/>
    <w:rsid w:val="00C449FA"/>
    <w:rsid w:val="00C4769D"/>
    <w:rsid w:val="00C50576"/>
    <w:rsid w:val="00C52AC1"/>
    <w:rsid w:val="00C52C1B"/>
    <w:rsid w:val="00C55040"/>
    <w:rsid w:val="00C60C33"/>
    <w:rsid w:val="00C60F59"/>
    <w:rsid w:val="00C61672"/>
    <w:rsid w:val="00C630AF"/>
    <w:rsid w:val="00C63700"/>
    <w:rsid w:val="00C63A91"/>
    <w:rsid w:val="00C650A5"/>
    <w:rsid w:val="00C6687C"/>
    <w:rsid w:val="00C67F72"/>
    <w:rsid w:val="00C71FB0"/>
    <w:rsid w:val="00C733AA"/>
    <w:rsid w:val="00C7464F"/>
    <w:rsid w:val="00C75F50"/>
    <w:rsid w:val="00C7651E"/>
    <w:rsid w:val="00C80635"/>
    <w:rsid w:val="00C8321E"/>
    <w:rsid w:val="00C8370E"/>
    <w:rsid w:val="00C87A61"/>
    <w:rsid w:val="00C90638"/>
    <w:rsid w:val="00C931BD"/>
    <w:rsid w:val="00C93C4D"/>
    <w:rsid w:val="00C95363"/>
    <w:rsid w:val="00CA559B"/>
    <w:rsid w:val="00CA63E5"/>
    <w:rsid w:val="00CA78E2"/>
    <w:rsid w:val="00CB35BD"/>
    <w:rsid w:val="00CB35E1"/>
    <w:rsid w:val="00CB4822"/>
    <w:rsid w:val="00CB769E"/>
    <w:rsid w:val="00CB76D9"/>
    <w:rsid w:val="00CC31A0"/>
    <w:rsid w:val="00CC35BA"/>
    <w:rsid w:val="00CC45DA"/>
    <w:rsid w:val="00CC606F"/>
    <w:rsid w:val="00CC7A67"/>
    <w:rsid w:val="00CD029D"/>
    <w:rsid w:val="00CD0CAC"/>
    <w:rsid w:val="00CD55FF"/>
    <w:rsid w:val="00CE2138"/>
    <w:rsid w:val="00CE2A5B"/>
    <w:rsid w:val="00CE3C42"/>
    <w:rsid w:val="00CE45D7"/>
    <w:rsid w:val="00CE4910"/>
    <w:rsid w:val="00CE497A"/>
    <w:rsid w:val="00CE6B22"/>
    <w:rsid w:val="00CE71FE"/>
    <w:rsid w:val="00CE7738"/>
    <w:rsid w:val="00CE7AFE"/>
    <w:rsid w:val="00CF380C"/>
    <w:rsid w:val="00CF3AC7"/>
    <w:rsid w:val="00CF59F6"/>
    <w:rsid w:val="00CF5B50"/>
    <w:rsid w:val="00CF7406"/>
    <w:rsid w:val="00CF7679"/>
    <w:rsid w:val="00CF79FE"/>
    <w:rsid w:val="00D00339"/>
    <w:rsid w:val="00D0093C"/>
    <w:rsid w:val="00D00CF5"/>
    <w:rsid w:val="00D11969"/>
    <w:rsid w:val="00D14AB3"/>
    <w:rsid w:val="00D16FC9"/>
    <w:rsid w:val="00D2073F"/>
    <w:rsid w:val="00D208FC"/>
    <w:rsid w:val="00D23154"/>
    <w:rsid w:val="00D25C49"/>
    <w:rsid w:val="00D26975"/>
    <w:rsid w:val="00D2722E"/>
    <w:rsid w:val="00D27C2B"/>
    <w:rsid w:val="00D27FA0"/>
    <w:rsid w:val="00D3010E"/>
    <w:rsid w:val="00D32951"/>
    <w:rsid w:val="00D33500"/>
    <w:rsid w:val="00D36898"/>
    <w:rsid w:val="00D400D1"/>
    <w:rsid w:val="00D42704"/>
    <w:rsid w:val="00D44CE2"/>
    <w:rsid w:val="00D454EF"/>
    <w:rsid w:val="00D50272"/>
    <w:rsid w:val="00D52A75"/>
    <w:rsid w:val="00D53E35"/>
    <w:rsid w:val="00D54078"/>
    <w:rsid w:val="00D54802"/>
    <w:rsid w:val="00D55DBB"/>
    <w:rsid w:val="00D563C0"/>
    <w:rsid w:val="00D56810"/>
    <w:rsid w:val="00D5732F"/>
    <w:rsid w:val="00D60219"/>
    <w:rsid w:val="00D62699"/>
    <w:rsid w:val="00D71A68"/>
    <w:rsid w:val="00D73CFA"/>
    <w:rsid w:val="00D778E0"/>
    <w:rsid w:val="00D82547"/>
    <w:rsid w:val="00D82912"/>
    <w:rsid w:val="00D83438"/>
    <w:rsid w:val="00D86274"/>
    <w:rsid w:val="00D87106"/>
    <w:rsid w:val="00D8757C"/>
    <w:rsid w:val="00D87E51"/>
    <w:rsid w:val="00D9058E"/>
    <w:rsid w:val="00D925A0"/>
    <w:rsid w:val="00D93EBD"/>
    <w:rsid w:val="00D94989"/>
    <w:rsid w:val="00D94ADE"/>
    <w:rsid w:val="00D94FDB"/>
    <w:rsid w:val="00D96673"/>
    <w:rsid w:val="00DA2B14"/>
    <w:rsid w:val="00DA2CDC"/>
    <w:rsid w:val="00DA3056"/>
    <w:rsid w:val="00DA3243"/>
    <w:rsid w:val="00DA58CF"/>
    <w:rsid w:val="00DA5CF9"/>
    <w:rsid w:val="00DB1701"/>
    <w:rsid w:val="00DB2018"/>
    <w:rsid w:val="00DB3FAC"/>
    <w:rsid w:val="00DB5FCA"/>
    <w:rsid w:val="00DB6129"/>
    <w:rsid w:val="00DB6B2E"/>
    <w:rsid w:val="00DB7069"/>
    <w:rsid w:val="00DC243D"/>
    <w:rsid w:val="00DC40DF"/>
    <w:rsid w:val="00DC644C"/>
    <w:rsid w:val="00DD021A"/>
    <w:rsid w:val="00DD2C04"/>
    <w:rsid w:val="00DD3927"/>
    <w:rsid w:val="00DD4367"/>
    <w:rsid w:val="00DD5352"/>
    <w:rsid w:val="00DD5E23"/>
    <w:rsid w:val="00DE0C7D"/>
    <w:rsid w:val="00DF3825"/>
    <w:rsid w:val="00DF49CD"/>
    <w:rsid w:val="00E01790"/>
    <w:rsid w:val="00E02B37"/>
    <w:rsid w:val="00E05227"/>
    <w:rsid w:val="00E052E2"/>
    <w:rsid w:val="00E07521"/>
    <w:rsid w:val="00E103FB"/>
    <w:rsid w:val="00E1067F"/>
    <w:rsid w:val="00E11BB0"/>
    <w:rsid w:val="00E12A20"/>
    <w:rsid w:val="00E15B3A"/>
    <w:rsid w:val="00E164EE"/>
    <w:rsid w:val="00E16C2F"/>
    <w:rsid w:val="00E24DD8"/>
    <w:rsid w:val="00E26642"/>
    <w:rsid w:val="00E27855"/>
    <w:rsid w:val="00E307C9"/>
    <w:rsid w:val="00E30CF8"/>
    <w:rsid w:val="00E31342"/>
    <w:rsid w:val="00E3204D"/>
    <w:rsid w:val="00E32EFD"/>
    <w:rsid w:val="00E35A74"/>
    <w:rsid w:val="00E37275"/>
    <w:rsid w:val="00E41779"/>
    <w:rsid w:val="00E4217D"/>
    <w:rsid w:val="00E434FA"/>
    <w:rsid w:val="00E440BC"/>
    <w:rsid w:val="00E44B0F"/>
    <w:rsid w:val="00E4535D"/>
    <w:rsid w:val="00E464A1"/>
    <w:rsid w:val="00E46D9E"/>
    <w:rsid w:val="00E504EC"/>
    <w:rsid w:val="00E5137E"/>
    <w:rsid w:val="00E5486E"/>
    <w:rsid w:val="00E54AA2"/>
    <w:rsid w:val="00E56198"/>
    <w:rsid w:val="00E61872"/>
    <w:rsid w:val="00E63359"/>
    <w:rsid w:val="00E637A9"/>
    <w:rsid w:val="00E700AC"/>
    <w:rsid w:val="00E70DFB"/>
    <w:rsid w:val="00E7101D"/>
    <w:rsid w:val="00E71A79"/>
    <w:rsid w:val="00E7471C"/>
    <w:rsid w:val="00E75DCA"/>
    <w:rsid w:val="00E80854"/>
    <w:rsid w:val="00E817F3"/>
    <w:rsid w:val="00E82C25"/>
    <w:rsid w:val="00E82D37"/>
    <w:rsid w:val="00E83166"/>
    <w:rsid w:val="00E86BBF"/>
    <w:rsid w:val="00E873CE"/>
    <w:rsid w:val="00E904FA"/>
    <w:rsid w:val="00E90F5B"/>
    <w:rsid w:val="00E93383"/>
    <w:rsid w:val="00E94E4F"/>
    <w:rsid w:val="00E968DA"/>
    <w:rsid w:val="00E97782"/>
    <w:rsid w:val="00EA1E5E"/>
    <w:rsid w:val="00EA5991"/>
    <w:rsid w:val="00EA5B42"/>
    <w:rsid w:val="00EA6C24"/>
    <w:rsid w:val="00EA7AB3"/>
    <w:rsid w:val="00EB1CCE"/>
    <w:rsid w:val="00EB52C9"/>
    <w:rsid w:val="00EC055F"/>
    <w:rsid w:val="00EC25EF"/>
    <w:rsid w:val="00EC7E99"/>
    <w:rsid w:val="00ED07CB"/>
    <w:rsid w:val="00ED0EFE"/>
    <w:rsid w:val="00ED363D"/>
    <w:rsid w:val="00ED3661"/>
    <w:rsid w:val="00ED38E2"/>
    <w:rsid w:val="00ED3D7D"/>
    <w:rsid w:val="00ED5775"/>
    <w:rsid w:val="00ED655F"/>
    <w:rsid w:val="00ED67D2"/>
    <w:rsid w:val="00EE063F"/>
    <w:rsid w:val="00EE18D5"/>
    <w:rsid w:val="00EE3576"/>
    <w:rsid w:val="00EE4553"/>
    <w:rsid w:val="00EE4FDB"/>
    <w:rsid w:val="00EE5C1E"/>
    <w:rsid w:val="00EE618D"/>
    <w:rsid w:val="00EF20F5"/>
    <w:rsid w:val="00EF2146"/>
    <w:rsid w:val="00EF4632"/>
    <w:rsid w:val="00F01219"/>
    <w:rsid w:val="00F02596"/>
    <w:rsid w:val="00F02FBA"/>
    <w:rsid w:val="00F043FA"/>
    <w:rsid w:val="00F04AD6"/>
    <w:rsid w:val="00F078E9"/>
    <w:rsid w:val="00F109F6"/>
    <w:rsid w:val="00F11775"/>
    <w:rsid w:val="00F11EE7"/>
    <w:rsid w:val="00F151E6"/>
    <w:rsid w:val="00F15303"/>
    <w:rsid w:val="00F20A44"/>
    <w:rsid w:val="00F22111"/>
    <w:rsid w:val="00F22F20"/>
    <w:rsid w:val="00F243A9"/>
    <w:rsid w:val="00F24FDF"/>
    <w:rsid w:val="00F25E68"/>
    <w:rsid w:val="00F26D00"/>
    <w:rsid w:val="00F278E4"/>
    <w:rsid w:val="00F309FB"/>
    <w:rsid w:val="00F3104A"/>
    <w:rsid w:val="00F311D1"/>
    <w:rsid w:val="00F316C1"/>
    <w:rsid w:val="00F34FCD"/>
    <w:rsid w:val="00F359B5"/>
    <w:rsid w:val="00F400F2"/>
    <w:rsid w:val="00F4014F"/>
    <w:rsid w:val="00F40ECC"/>
    <w:rsid w:val="00F4135D"/>
    <w:rsid w:val="00F42F64"/>
    <w:rsid w:val="00F45443"/>
    <w:rsid w:val="00F46D3D"/>
    <w:rsid w:val="00F5067F"/>
    <w:rsid w:val="00F51C03"/>
    <w:rsid w:val="00F51D05"/>
    <w:rsid w:val="00F5251D"/>
    <w:rsid w:val="00F52ADC"/>
    <w:rsid w:val="00F52D6B"/>
    <w:rsid w:val="00F531AA"/>
    <w:rsid w:val="00F543EC"/>
    <w:rsid w:val="00F547F4"/>
    <w:rsid w:val="00F54CA8"/>
    <w:rsid w:val="00F55341"/>
    <w:rsid w:val="00F573DB"/>
    <w:rsid w:val="00F57BFB"/>
    <w:rsid w:val="00F601CF"/>
    <w:rsid w:val="00F6173A"/>
    <w:rsid w:val="00F6336B"/>
    <w:rsid w:val="00F63A69"/>
    <w:rsid w:val="00F6576E"/>
    <w:rsid w:val="00F657FF"/>
    <w:rsid w:val="00F65C46"/>
    <w:rsid w:val="00F66B8D"/>
    <w:rsid w:val="00F71412"/>
    <w:rsid w:val="00F71F3A"/>
    <w:rsid w:val="00F77AB5"/>
    <w:rsid w:val="00F80F99"/>
    <w:rsid w:val="00F810FE"/>
    <w:rsid w:val="00F817AB"/>
    <w:rsid w:val="00F81B28"/>
    <w:rsid w:val="00F81BBD"/>
    <w:rsid w:val="00F82022"/>
    <w:rsid w:val="00F82921"/>
    <w:rsid w:val="00F86176"/>
    <w:rsid w:val="00F879C2"/>
    <w:rsid w:val="00F907DA"/>
    <w:rsid w:val="00F90FA3"/>
    <w:rsid w:val="00F95942"/>
    <w:rsid w:val="00F95C2E"/>
    <w:rsid w:val="00F97561"/>
    <w:rsid w:val="00FA0C7B"/>
    <w:rsid w:val="00FA1D80"/>
    <w:rsid w:val="00FA238C"/>
    <w:rsid w:val="00FA548F"/>
    <w:rsid w:val="00FA6009"/>
    <w:rsid w:val="00FA7F5C"/>
    <w:rsid w:val="00FB1DAD"/>
    <w:rsid w:val="00FB2D60"/>
    <w:rsid w:val="00FB33EF"/>
    <w:rsid w:val="00FB484A"/>
    <w:rsid w:val="00FB5BAF"/>
    <w:rsid w:val="00FB7119"/>
    <w:rsid w:val="00FB74FD"/>
    <w:rsid w:val="00FC0578"/>
    <w:rsid w:val="00FC2995"/>
    <w:rsid w:val="00FC3EBD"/>
    <w:rsid w:val="00FC4284"/>
    <w:rsid w:val="00FC6F37"/>
    <w:rsid w:val="00FC7417"/>
    <w:rsid w:val="00FD378E"/>
    <w:rsid w:val="00FD3D2B"/>
    <w:rsid w:val="00FD4A7B"/>
    <w:rsid w:val="00FD55DC"/>
    <w:rsid w:val="00FD6965"/>
    <w:rsid w:val="00FD7DC9"/>
    <w:rsid w:val="00FE085F"/>
    <w:rsid w:val="00FE0B46"/>
    <w:rsid w:val="00FE3026"/>
    <w:rsid w:val="00FE41B9"/>
    <w:rsid w:val="00FE5257"/>
    <w:rsid w:val="00FE5C8E"/>
    <w:rsid w:val="00FE7047"/>
    <w:rsid w:val="00FE7664"/>
    <w:rsid w:val="00FF47B6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9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31B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59"/>
    <w:rsid w:val="0073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paragraph" w:customStyle="1" w:styleId="eintrag">
    <w:name w:val="eintrag"/>
    <w:basedOn w:val="Normal"/>
    <w:rsid w:val="006956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customStyle="1" w:styleId="TableGrid">
    <w:name w:val="TableGrid"/>
    <w:rsid w:val="00971AB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5Char">
    <w:name w:val="Başlık 5 Char"/>
    <w:basedOn w:val="VarsaylanParagrafYazTipi"/>
    <w:link w:val="Balk5"/>
    <w:uiPriority w:val="9"/>
    <w:rsid w:val="00131B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stbilgiChar">
    <w:name w:val="Üstbilgi Char"/>
    <w:rsid w:val="00471159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8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link w:val="AralkYok"/>
    <w:uiPriority w:val="1"/>
    <w:locked/>
    <w:rsid w:val="008B61BC"/>
  </w:style>
  <w:style w:type="paragraph" w:customStyle="1" w:styleId="3-normalyaz">
    <w:name w:val="3-normalyaz"/>
    <w:basedOn w:val="Normal"/>
    <w:uiPriority w:val="99"/>
    <w:semiHidden/>
    <w:rsid w:val="008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rtabalkbold">
    <w:name w:val="ortabalkbold"/>
    <w:basedOn w:val="Normal"/>
    <w:uiPriority w:val="99"/>
    <w:semiHidden/>
    <w:rsid w:val="008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8B61BC"/>
  </w:style>
  <w:style w:type="character" w:styleId="Vurgu">
    <w:name w:val="Emphasis"/>
    <w:basedOn w:val="VarsaylanParagrafYazTipi"/>
    <w:uiPriority w:val="20"/>
    <w:qFormat/>
    <w:rsid w:val="008B61BC"/>
    <w:rPr>
      <w:i/>
      <w:iCs/>
    </w:rPr>
  </w:style>
  <w:style w:type="character" w:styleId="Gl">
    <w:name w:val="Strong"/>
    <w:basedOn w:val="VarsaylanParagrafYazTipi"/>
    <w:uiPriority w:val="22"/>
    <w:qFormat/>
    <w:rsid w:val="008B61BC"/>
    <w:rPr>
      <w:b/>
      <w:bCs/>
    </w:rPr>
  </w:style>
  <w:style w:type="paragraph" w:customStyle="1" w:styleId="msonormal0">
    <w:name w:val="msonormal"/>
    <w:basedOn w:val="Normal"/>
    <w:rsid w:val="000A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11">
    <w:name w:val="Pa11"/>
    <w:basedOn w:val="Default"/>
    <w:next w:val="Default"/>
    <w:uiPriority w:val="99"/>
    <w:rsid w:val="00307390"/>
    <w:pPr>
      <w:spacing w:line="241" w:lineRule="atLeast"/>
    </w:pPr>
    <w:rPr>
      <w:rFonts w:ascii="FJJBLD+TimesNewRoman" w:hAnsi="FJJBLD+TimesNewRoman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7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1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5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0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00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3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CE412-F966-48E8-B2B4-C95CF3C8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 YÖNETİM SİSTEMİ</vt:lpstr>
    </vt:vector>
  </TitlesOfParts>
  <Company/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Koordinator</dc:creator>
  <cp:lastModifiedBy>Koordinatör</cp:lastModifiedBy>
  <cp:revision>2</cp:revision>
  <cp:lastPrinted>2020-12-27T14:37:00Z</cp:lastPrinted>
  <dcterms:created xsi:type="dcterms:W3CDTF">2023-03-03T08:41:00Z</dcterms:created>
  <dcterms:modified xsi:type="dcterms:W3CDTF">2023-03-03T08:41:00Z</dcterms:modified>
</cp:coreProperties>
</file>