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115" w:type="dxa"/>
        <w:tblCellMar>
          <w:top w:w="6" w:type="dxa"/>
          <w:left w:w="27" w:type="dxa"/>
          <w:right w:w="22" w:type="dxa"/>
        </w:tblCellMar>
        <w:tblLook w:val="04A0"/>
      </w:tblPr>
      <w:tblGrid>
        <w:gridCol w:w="568"/>
        <w:gridCol w:w="992"/>
        <w:gridCol w:w="3293"/>
        <w:gridCol w:w="5171"/>
        <w:gridCol w:w="608"/>
      </w:tblGrid>
      <w:tr w:rsidR="00806391" w:rsidRPr="008C7190" w:rsidTr="008C7190">
        <w:trPr>
          <w:trHeight w:val="278"/>
        </w:trPr>
        <w:tc>
          <w:tcPr>
            <w:tcW w:w="10024" w:type="dxa"/>
            <w:gridSpan w:val="4"/>
            <w:tcBorders>
              <w:top w:val="single" w:sz="12" w:space="0" w:color="003366"/>
              <w:left w:val="single" w:sz="8" w:space="0" w:color="000000"/>
              <w:bottom w:val="single" w:sz="8" w:space="0" w:color="000000"/>
              <w:right w:val="nil"/>
            </w:tcBorders>
          </w:tcPr>
          <w:p w:rsidR="00806391" w:rsidRPr="008C7190" w:rsidRDefault="00806391" w:rsidP="00EA71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>İÇME SUYU HİDROFORLARI AYLIK BAKIM ve KONTROL FORMU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6391" w:rsidRPr="008C7190" w:rsidTr="008C7190">
        <w:trPr>
          <w:trHeight w:val="334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C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İH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AZ B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İ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LG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İL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Rİ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3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MARKASI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806391" w:rsidRPr="008C7190" w:rsidTr="008C7190">
        <w:trPr>
          <w:trHeight w:val="528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MODELİ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806391" w:rsidRPr="008C7190" w:rsidTr="008C7190">
        <w:trPr>
          <w:trHeight w:val="53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SERİ NO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806391" w:rsidRPr="008C7190" w:rsidTr="008C7190">
        <w:trPr>
          <w:trHeight w:val="53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KAPASİTESİ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806391" w:rsidRPr="008C7190" w:rsidTr="008C7190">
        <w:trPr>
          <w:trHeight w:val="361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91" w:rsidRPr="008C7190" w:rsidRDefault="00806391" w:rsidP="00EA719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Y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APILACAK 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K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O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TROLL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343B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1 </w:t>
            </w:r>
          </w:p>
        </w:tc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343B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Hidrofor odas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ı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 xml:space="preserve">nın ve 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 xml:space="preserve">hidroforların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fiziki tem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i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zliğ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i 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yapılı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. (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h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er hafta Cuma gü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ü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)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21"/>
        </w:trPr>
        <w:tc>
          <w:tcPr>
            <w:tcW w:w="568" w:type="dxa"/>
            <w:tcBorders>
              <w:top w:val="single" w:sz="4" w:space="0" w:color="343B2F"/>
              <w:left w:val="single" w:sz="8" w:space="0" w:color="000000"/>
              <w:bottom w:val="single" w:sz="4" w:space="0" w:color="3B4438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2 </w:t>
            </w:r>
          </w:p>
        </w:tc>
        <w:tc>
          <w:tcPr>
            <w:tcW w:w="10064" w:type="dxa"/>
            <w:gridSpan w:val="4"/>
            <w:tcBorders>
              <w:top w:val="single" w:sz="4" w:space="0" w:color="343B2F"/>
              <w:left w:val="single" w:sz="8" w:space="0" w:color="000000"/>
              <w:bottom w:val="single" w:sz="4" w:space="0" w:color="3B4438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H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 xml:space="preserve">idroforların 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çalışm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a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 xml:space="preserve">sı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 xml:space="preserve">gözlemlenerek ses 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 xml:space="preserve">ve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t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i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t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eşi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m 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 xml:space="preserve">kontrolü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yapılı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18"/>
        </w:trPr>
        <w:tc>
          <w:tcPr>
            <w:tcW w:w="568" w:type="dxa"/>
            <w:tcBorders>
              <w:top w:val="single" w:sz="4" w:space="0" w:color="3B4438"/>
              <w:left w:val="single" w:sz="8" w:space="0" w:color="000000"/>
              <w:bottom w:val="single" w:sz="4" w:space="0" w:color="2F3B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3 </w:t>
            </w:r>
          </w:p>
        </w:tc>
        <w:tc>
          <w:tcPr>
            <w:tcW w:w="10064" w:type="dxa"/>
            <w:gridSpan w:val="4"/>
            <w:tcBorders>
              <w:top w:val="single" w:sz="4" w:space="0" w:color="3B4438"/>
              <w:left w:val="single" w:sz="8" w:space="0" w:color="000000"/>
              <w:bottom w:val="single" w:sz="4" w:space="0" w:color="3B4438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S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u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kaçağı var mı ko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nt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rol e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ilir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06391" w:rsidRPr="008C7190" w:rsidTr="008C7190">
        <w:trPr>
          <w:trHeight w:val="521"/>
        </w:trPr>
        <w:tc>
          <w:tcPr>
            <w:tcW w:w="568" w:type="dxa"/>
            <w:tcBorders>
              <w:top w:val="single" w:sz="4" w:space="0" w:color="2F3B2F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4 </w:t>
            </w:r>
          </w:p>
        </w:tc>
        <w:tc>
          <w:tcPr>
            <w:tcW w:w="10064" w:type="dxa"/>
            <w:gridSpan w:val="4"/>
            <w:tcBorders>
              <w:top w:val="single" w:sz="4" w:space="0" w:color="3B4438"/>
              <w:left w:val="single" w:sz="8" w:space="0" w:color="000000"/>
              <w:bottom w:val="single" w:sz="4" w:space="0" w:color="1F281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Pompa bası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ç şarte</w:t>
            </w:r>
            <w:r w:rsidRPr="008C7190">
              <w:rPr>
                <w:rFonts w:ascii="Times New Roman" w:eastAsia="Times New Roman" w:hAnsi="Times New Roman" w:cs="Times New Roman"/>
                <w:color w:val="565756"/>
              </w:rPr>
              <w:t>l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i ça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lı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 xml:space="preserve">şıyor 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m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u, ayarlanan basınç değer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i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 xml:space="preserve">e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po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m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 xml:space="preserve">payı 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ur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uruyor m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u </w:t>
            </w:r>
            <w:r w:rsidRPr="008C7190">
              <w:rPr>
                <w:rFonts w:ascii="Times New Roman" w:eastAsia="Times New Roman" w:hAnsi="Times New Roman" w:cs="Times New Roman"/>
                <w:color w:val="565756"/>
              </w:rPr>
              <w:t>k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o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ntro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l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edi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l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ir.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21"/>
        </w:trPr>
        <w:tc>
          <w:tcPr>
            <w:tcW w:w="568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5 </w:t>
            </w:r>
          </w:p>
        </w:tc>
        <w:tc>
          <w:tcPr>
            <w:tcW w:w="10064" w:type="dxa"/>
            <w:gridSpan w:val="4"/>
            <w:tcBorders>
              <w:top w:val="single" w:sz="4" w:space="0" w:color="1F281F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P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ompala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r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ayar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l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anan zama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n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aralığın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 ye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ekli ça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lı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şıyor m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u t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akip edi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li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r.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18"/>
        </w:trPr>
        <w:tc>
          <w:tcPr>
            <w:tcW w:w="568" w:type="dxa"/>
            <w:tcBorders>
              <w:top w:val="single" w:sz="4" w:space="0" w:color="2F382B"/>
              <w:left w:val="single" w:sz="8" w:space="0" w:color="000000"/>
              <w:bottom w:val="single" w:sz="4" w:space="0" w:color="343B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6 </w:t>
            </w:r>
          </w:p>
        </w:tc>
        <w:tc>
          <w:tcPr>
            <w:tcW w:w="10064" w:type="dxa"/>
            <w:gridSpan w:val="4"/>
            <w:tcBorders>
              <w:top w:val="single" w:sz="4" w:space="0" w:color="2F382B"/>
              <w:left w:val="single" w:sz="8" w:space="0" w:color="000000"/>
              <w:bottom w:val="single" w:sz="4" w:space="0" w:color="2B342B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Kuma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da pa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osu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da arıza uyarısı va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r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mı ko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trol edili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21"/>
        </w:trPr>
        <w:tc>
          <w:tcPr>
            <w:tcW w:w="568" w:type="dxa"/>
            <w:tcBorders>
              <w:top w:val="single" w:sz="4" w:space="0" w:color="343B2F"/>
              <w:left w:val="single" w:sz="8" w:space="0" w:color="000000"/>
              <w:bottom w:val="single" w:sz="4" w:space="0" w:color="2F38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7 </w:t>
            </w:r>
          </w:p>
        </w:tc>
        <w:tc>
          <w:tcPr>
            <w:tcW w:w="10064" w:type="dxa"/>
            <w:gridSpan w:val="4"/>
            <w:tcBorders>
              <w:top w:val="single" w:sz="4" w:space="0" w:color="2B342B"/>
              <w:left w:val="single" w:sz="8" w:space="0" w:color="000000"/>
              <w:bottom w:val="single" w:sz="4" w:space="0" w:color="2F38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Kolektö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 b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ası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 xml:space="preserve">cı yeterli seviyeye ulaşıyor 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m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u, po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m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pa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l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ar oto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m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atiğe geçiyor mu kontro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l 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e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dilir.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21"/>
        </w:trPr>
        <w:tc>
          <w:tcPr>
            <w:tcW w:w="568" w:type="dxa"/>
            <w:tcBorders>
              <w:top w:val="single" w:sz="4" w:space="0" w:color="2F382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 xml:space="preserve">8 </w:t>
            </w:r>
          </w:p>
        </w:tc>
        <w:tc>
          <w:tcPr>
            <w:tcW w:w="10064" w:type="dxa"/>
            <w:gridSpan w:val="4"/>
            <w:tcBorders>
              <w:top w:val="single" w:sz="4" w:space="0" w:color="2F382F"/>
              <w:left w:val="single" w:sz="8" w:space="0" w:color="000000"/>
              <w:bottom w:val="single" w:sz="4" w:space="0" w:color="2F38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S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u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depos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 xml:space="preserve">u 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sev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i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yesi kontrol edili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>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9 </w:t>
            </w:r>
          </w:p>
        </w:tc>
        <w:tc>
          <w:tcPr>
            <w:tcW w:w="10064" w:type="dxa"/>
            <w:gridSpan w:val="4"/>
            <w:tcBorders>
              <w:top w:val="single" w:sz="4" w:space="0" w:color="2F382F"/>
              <w:left w:val="single" w:sz="8" w:space="0" w:color="000000"/>
              <w:bottom w:val="single" w:sz="4" w:space="0" w:color="2F382F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B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elediyeden gelen şebeke s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u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yunun bası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cı ko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t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ro</w:t>
            </w:r>
            <w:r w:rsidRPr="008C7190">
              <w:rPr>
                <w:rFonts w:ascii="Times New Roman" w:eastAsia="Times New Roman" w:hAnsi="Times New Roman" w:cs="Times New Roman"/>
                <w:color w:val="424642"/>
              </w:rPr>
              <w:t xml:space="preserve">l 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e</w:t>
            </w:r>
            <w:r w:rsidRPr="008C7190">
              <w:rPr>
                <w:rFonts w:ascii="Times New Roman" w:eastAsia="Times New Roman" w:hAnsi="Times New Roman" w:cs="Times New Roman"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color w:val="2D342D"/>
              </w:rPr>
              <w:t>ilir.</w:t>
            </w: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10064" w:type="dxa"/>
            <w:gridSpan w:val="4"/>
            <w:tcBorders>
              <w:top w:val="single" w:sz="4" w:space="0" w:color="2F382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color w:val="000000"/>
              </w:rPr>
              <w:t xml:space="preserve">Genleşme tanklarının kalibrasyonları kontrol edilecektir. </w:t>
            </w:r>
          </w:p>
        </w:tc>
      </w:tr>
      <w:tr w:rsidR="00806391" w:rsidRPr="008C7190" w:rsidTr="008C7190">
        <w:trPr>
          <w:trHeight w:val="53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    NOT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 xml:space="preserve">:   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T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es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p</w:t>
            </w:r>
            <w:r w:rsidRPr="008C7190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it 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ilen arızalar gi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er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i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lecek. Gi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erilemeyen arıza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l</w:t>
            </w:r>
            <w:r w:rsidRPr="008C7190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ar ilgili 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k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ı</w:t>
            </w:r>
            <w:r w:rsidRPr="008C7190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sma 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yazılacak. Tek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n</w:t>
            </w:r>
            <w:r w:rsidRPr="008C7190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ik 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Servis Amirine bilg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i 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ve</w:t>
            </w:r>
            <w:r w:rsidRPr="008C7190">
              <w:rPr>
                <w:rFonts w:ascii="Times New Roman" w:eastAsia="Times New Roman" w:hAnsi="Times New Roman" w:cs="Times New Roman"/>
                <w:b/>
                <w:color w:val="131C11"/>
              </w:rPr>
              <w:t>r</w:t>
            </w:r>
            <w:r w:rsidRPr="008C7190">
              <w:rPr>
                <w:rFonts w:ascii="Times New Roman" w:eastAsia="Times New Roman" w:hAnsi="Times New Roman" w:cs="Times New Roman"/>
                <w:b/>
                <w:color w:val="2D342D"/>
              </w:rPr>
              <w:t>ilecek.</w:t>
            </w: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25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91" w:rsidRPr="008C7190" w:rsidRDefault="00806391" w:rsidP="00EA719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TEKNİK RAPOR </w:t>
            </w:r>
          </w:p>
        </w:tc>
      </w:tr>
      <w:tr w:rsidR="00806391" w:rsidRPr="008C7190" w:rsidTr="008C7190">
        <w:trPr>
          <w:trHeight w:val="1157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806391" w:rsidRPr="008C7190" w:rsidTr="008C7190">
        <w:trPr>
          <w:trHeight w:val="710"/>
        </w:trPr>
        <w:tc>
          <w:tcPr>
            <w:tcW w:w="4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BAKIMI YAPAN TEKNİSYEN  </w:t>
            </w:r>
          </w:p>
        </w:tc>
        <w:tc>
          <w:tcPr>
            <w:tcW w:w="5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righ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TEKNİK SERVİS SORUMLUSU </w:t>
            </w:r>
          </w:p>
        </w:tc>
      </w:tr>
      <w:tr w:rsidR="00806391" w:rsidRPr="008C7190" w:rsidTr="008C7190">
        <w:trPr>
          <w:trHeight w:val="994"/>
        </w:trPr>
        <w:tc>
          <w:tcPr>
            <w:tcW w:w="4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391" w:rsidRPr="008C7190" w:rsidRDefault="00806391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8C7190">
              <w:rPr>
                <w:rFonts w:ascii="Times New Roman" w:eastAsia="Arial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806391" w:rsidRPr="008C7190" w:rsidRDefault="00806391" w:rsidP="00806391">
      <w:pPr>
        <w:rPr>
          <w:rFonts w:ascii="Times New Roman" w:hAnsi="Times New Roman" w:cs="Times New Roman"/>
        </w:rPr>
      </w:pPr>
    </w:p>
    <w:p w:rsidR="00EC25EF" w:rsidRPr="008C7190" w:rsidRDefault="00EC25EF" w:rsidP="00D13BA9">
      <w:pPr>
        <w:rPr>
          <w:rFonts w:ascii="Times New Roman" w:hAnsi="Times New Roman" w:cs="Times New Roman"/>
        </w:rPr>
      </w:pPr>
    </w:p>
    <w:sectPr w:rsidR="00EC25EF" w:rsidRPr="008C7190" w:rsidSect="00DB7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5C" w:rsidRDefault="0025685C" w:rsidP="00733C5C">
      <w:pPr>
        <w:spacing w:line="240" w:lineRule="auto"/>
      </w:pPr>
      <w:r>
        <w:separator/>
      </w:r>
    </w:p>
  </w:endnote>
  <w:endnote w:type="continuationSeparator" w:id="1">
    <w:p w:rsidR="0025685C" w:rsidRDefault="0025685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5A" w:rsidRDefault="00024B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5A" w:rsidRDefault="00024B5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5A" w:rsidRDefault="00024B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5C" w:rsidRDefault="0025685C" w:rsidP="00733C5C">
      <w:pPr>
        <w:spacing w:line="240" w:lineRule="auto"/>
      </w:pPr>
      <w:r>
        <w:separator/>
      </w:r>
    </w:p>
  </w:footnote>
  <w:footnote w:type="continuationSeparator" w:id="1">
    <w:p w:rsidR="0025685C" w:rsidRDefault="0025685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5A" w:rsidRDefault="00024B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024B5A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857250" cy="85725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05" cy="87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15A63" w:rsidRDefault="00D15A63" w:rsidP="00D15A6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D15A63" w:rsidRDefault="00D15A63" w:rsidP="00D15A6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D15A63" w:rsidP="00D15A63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8C7190" w:rsidRDefault="008C7190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8C7190">
            <w:rPr>
              <w:bCs/>
              <w:sz w:val="24"/>
              <w:szCs w:val="24"/>
            </w:rPr>
            <w:t>FR.F.8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8C7190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8C7190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8C7190">
            <w:rPr>
              <w:b/>
              <w:sz w:val="24"/>
              <w:szCs w:val="24"/>
            </w:rPr>
            <w:t>İÇME SUYU HİDROFORLARI  AYLIK BAKIM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AF1AB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024B5A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024B5A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572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B5A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5685C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02ED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778D7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5D20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0F6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2949"/>
    <w:rsid w:val="00803123"/>
    <w:rsid w:val="00804108"/>
    <w:rsid w:val="00805F3B"/>
    <w:rsid w:val="00806391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190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1AB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1FCB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5A6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2A24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3275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383C-0F80-4CEE-971B-81088500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2020-12-27T14:52:00Z</cp:lastPrinted>
  <dcterms:created xsi:type="dcterms:W3CDTF">2023-03-03T11:58:00Z</dcterms:created>
  <dcterms:modified xsi:type="dcterms:W3CDTF">2023-03-03T11:58:00Z</dcterms:modified>
</cp:coreProperties>
</file>